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AE" w:rsidRPr="00F712AE" w:rsidRDefault="00F712AE" w:rsidP="00E64A91">
      <w:pPr>
        <w:spacing w:beforeAutospacing="1" w:after="100" w:afterAutospacing="1" w:line="240" w:lineRule="auto"/>
        <w:rPr>
          <w:rFonts w:ascii="Arial" w:eastAsia="Times New Roman" w:hAnsi="Arial" w:cs="Arial"/>
          <w:b/>
          <w:color w:val="000000"/>
          <w:sz w:val="24"/>
          <w:szCs w:val="24"/>
        </w:rPr>
      </w:pPr>
      <w:r w:rsidRPr="00F712AE">
        <w:rPr>
          <w:rFonts w:ascii="Arial" w:eastAsia="Times New Roman" w:hAnsi="Arial" w:cs="Arial"/>
          <w:b/>
          <w:color w:val="000000"/>
          <w:sz w:val="24"/>
          <w:szCs w:val="24"/>
        </w:rPr>
        <w:t>MINUTES</w:t>
      </w:r>
    </w:p>
    <w:p w:rsidR="00EA4FC8"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Annual General Meeting of the Sheffield &amp; Di</w:t>
      </w:r>
      <w:r w:rsidR="00EA4FC8" w:rsidRPr="00F712AE">
        <w:rPr>
          <w:rFonts w:ascii="Arial" w:eastAsia="Times New Roman" w:hAnsi="Arial" w:cs="Arial"/>
          <w:color w:val="000000"/>
          <w:sz w:val="24"/>
          <w:szCs w:val="24"/>
        </w:rPr>
        <w:t>strict Chess Association</w:t>
      </w:r>
      <w:r w:rsidRPr="00F712AE">
        <w:rPr>
          <w:rFonts w:ascii="Arial" w:eastAsia="Times New Roman" w:hAnsi="Arial" w:cs="Arial"/>
          <w:color w:val="000000"/>
          <w:sz w:val="24"/>
          <w:szCs w:val="24"/>
        </w:rPr>
        <w:t xml:space="preserve"> </w:t>
      </w:r>
    </w:p>
    <w:p w:rsidR="00EA4FC8" w:rsidRPr="00F712AE" w:rsidRDefault="00785255"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Monday 5th</w:t>
      </w:r>
      <w:proofErr w:type="gramStart"/>
      <w:r w:rsidR="00E64A91" w:rsidRPr="00F712AE">
        <w:rPr>
          <w:rFonts w:ascii="Arial" w:eastAsia="Times New Roman" w:hAnsi="Arial" w:cs="Arial"/>
          <w:color w:val="000000"/>
          <w:sz w:val="24"/>
          <w:szCs w:val="24"/>
        </w:rPr>
        <w:t>  September</w:t>
      </w:r>
      <w:proofErr w:type="gramEnd"/>
      <w:r w:rsidR="00E64A91" w:rsidRPr="00F712AE">
        <w:rPr>
          <w:rFonts w:ascii="Arial" w:eastAsia="Times New Roman" w:hAnsi="Arial" w:cs="Arial"/>
          <w:color w:val="000000"/>
          <w:sz w:val="24"/>
          <w:szCs w:val="24"/>
        </w:rPr>
        <w:t xml:space="preserve"> 20</w:t>
      </w:r>
      <w:r w:rsidRPr="00F712AE">
        <w:rPr>
          <w:rFonts w:ascii="Arial" w:eastAsia="Times New Roman" w:hAnsi="Arial" w:cs="Arial"/>
          <w:color w:val="000000"/>
          <w:sz w:val="24"/>
          <w:szCs w:val="24"/>
        </w:rPr>
        <w:t>11</w:t>
      </w:r>
      <w:r w:rsidR="00EA4FC8" w:rsidRPr="00F712AE">
        <w:rPr>
          <w:rFonts w:ascii="Arial" w:eastAsia="Times New Roman" w:hAnsi="Arial" w:cs="Arial"/>
          <w:color w:val="000000"/>
          <w:sz w:val="24"/>
          <w:szCs w:val="24"/>
        </w:rPr>
        <w:t xml:space="preserve">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Social Club</w:t>
      </w:r>
      <w:r w:rsidR="00EA4FC8" w:rsidRPr="00F712AE">
        <w:rPr>
          <w:rFonts w:ascii="Arial" w:eastAsia="Times New Roman" w:hAnsi="Arial" w:cs="Arial"/>
          <w:color w:val="000000"/>
          <w:sz w:val="24"/>
          <w:szCs w:val="24"/>
        </w:rPr>
        <w:t>.</w:t>
      </w:r>
      <w:r w:rsidR="00E64A91" w:rsidRPr="00F712AE">
        <w:rPr>
          <w:rFonts w:ascii="Arial" w:eastAsia="Times New Roman" w:hAnsi="Arial" w:cs="Arial"/>
          <w:color w:val="000000"/>
          <w:sz w:val="24"/>
          <w:szCs w:val="24"/>
        </w:rPr>
        <w:t xml:space="preserve"> 7.30 p.m.</w:t>
      </w:r>
      <w:r w:rsidR="00E64A91" w:rsidRPr="00F712AE">
        <w:rPr>
          <w:rFonts w:ascii="Arial" w:eastAsia="Times New Roman" w:hAnsi="Arial" w:cs="Arial"/>
          <w:color w:val="000000"/>
          <w:sz w:val="24"/>
          <w:szCs w:val="24"/>
        </w:rPr>
        <w:br/>
      </w:r>
      <w:r w:rsidR="00E64A91" w:rsidRPr="00F712AE">
        <w:rPr>
          <w:rFonts w:ascii="Arial" w:eastAsia="Times New Roman" w:hAnsi="Arial" w:cs="Arial"/>
          <w:color w:val="000000"/>
          <w:sz w:val="24"/>
          <w:szCs w:val="24"/>
        </w:rPr>
        <w:br/>
        <w:t xml:space="preserve"> 1. </w:t>
      </w:r>
      <w:r w:rsidR="00E64A91" w:rsidRPr="00F712AE">
        <w:rPr>
          <w:rFonts w:ascii="Arial" w:eastAsia="Times New Roman" w:hAnsi="Arial" w:cs="Arial"/>
          <w:b/>
          <w:color w:val="000000"/>
          <w:sz w:val="24"/>
          <w:szCs w:val="24"/>
        </w:rPr>
        <w:t>Apologies</w:t>
      </w:r>
      <w:r w:rsidR="00E64A91" w:rsidRPr="00F712AE">
        <w:rPr>
          <w:rFonts w:ascii="Arial" w:eastAsia="Times New Roman" w:hAnsi="Arial" w:cs="Arial"/>
          <w:color w:val="000000"/>
          <w:sz w:val="24"/>
          <w:szCs w:val="24"/>
        </w:rPr>
        <w:t xml:space="preserve"> for absence</w:t>
      </w:r>
      <w:r w:rsidR="00EA4FC8" w:rsidRPr="00F712AE">
        <w:rPr>
          <w:rFonts w:ascii="Arial" w:eastAsia="Times New Roman" w:hAnsi="Arial" w:cs="Arial"/>
          <w:color w:val="000000"/>
          <w:sz w:val="24"/>
          <w:szCs w:val="24"/>
        </w:rPr>
        <w:t xml:space="preserve"> were received from or on behalf of: John Mercy, Chris </w:t>
      </w:r>
      <w:proofErr w:type="spellStart"/>
      <w:r w:rsidR="00EA4FC8" w:rsidRPr="00F712AE">
        <w:rPr>
          <w:rFonts w:ascii="Arial" w:eastAsia="Times New Roman" w:hAnsi="Arial" w:cs="Arial"/>
          <w:color w:val="000000"/>
          <w:sz w:val="24"/>
          <w:szCs w:val="24"/>
        </w:rPr>
        <w:t>Shephard</w:t>
      </w:r>
      <w:proofErr w:type="spellEnd"/>
      <w:r w:rsidR="00EA4FC8" w:rsidRPr="00F712AE">
        <w:rPr>
          <w:rFonts w:ascii="Arial" w:eastAsia="Times New Roman" w:hAnsi="Arial" w:cs="Arial"/>
          <w:color w:val="000000"/>
          <w:sz w:val="24"/>
          <w:szCs w:val="24"/>
        </w:rPr>
        <w:t xml:space="preserve">, Paul Bailey, Paul Fletcher, Ron Keenan, Peter </w:t>
      </w:r>
      <w:proofErr w:type="spellStart"/>
      <w:r w:rsidR="00EA4FC8" w:rsidRPr="00F712AE">
        <w:rPr>
          <w:rFonts w:ascii="Arial" w:eastAsia="Times New Roman" w:hAnsi="Arial" w:cs="Arial"/>
          <w:color w:val="000000"/>
          <w:sz w:val="24"/>
          <w:szCs w:val="24"/>
        </w:rPr>
        <w:t>Hempson</w:t>
      </w:r>
      <w:proofErr w:type="spellEnd"/>
      <w:r w:rsidR="00EA4FC8" w:rsidRPr="00F712AE">
        <w:rPr>
          <w:rFonts w:ascii="Arial" w:eastAsia="Times New Roman" w:hAnsi="Arial" w:cs="Arial"/>
          <w:color w:val="000000"/>
          <w:sz w:val="24"/>
          <w:szCs w:val="24"/>
        </w:rPr>
        <w:t xml:space="preserve"> and Paul Blackman.</w:t>
      </w:r>
    </w:p>
    <w:p w:rsidR="00EA4FC8"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2. </w:t>
      </w:r>
      <w:r w:rsidRPr="00F712AE">
        <w:rPr>
          <w:rFonts w:ascii="Arial" w:eastAsia="Times New Roman" w:hAnsi="Arial" w:cs="Arial"/>
          <w:b/>
          <w:color w:val="000000"/>
          <w:sz w:val="24"/>
          <w:szCs w:val="24"/>
        </w:rPr>
        <w:t>Minutes</w:t>
      </w:r>
      <w:r w:rsidRPr="00F712AE">
        <w:rPr>
          <w:rFonts w:ascii="Arial" w:eastAsia="Times New Roman" w:hAnsi="Arial" w:cs="Arial"/>
          <w:color w:val="000000"/>
          <w:sz w:val="24"/>
          <w:szCs w:val="24"/>
        </w:rPr>
        <w:t xml:space="preserve"> of the 20</w:t>
      </w:r>
      <w:r w:rsidR="00785255" w:rsidRPr="00F712AE">
        <w:rPr>
          <w:rFonts w:ascii="Arial" w:eastAsia="Times New Roman" w:hAnsi="Arial" w:cs="Arial"/>
          <w:color w:val="000000"/>
          <w:sz w:val="24"/>
          <w:szCs w:val="24"/>
        </w:rPr>
        <w:t>10</w:t>
      </w:r>
      <w:r w:rsidRPr="00F712AE">
        <w:rPr>
          <w:rFonts w:ascii="Arial" w:eastAsia="Times New Roman" w:hAnsi="Arial" w:cs="Arial"/>
          <w:color w:val="000000"/>
          <w:sz w:val="24"/>
          <w:szCs w:val="24"/>
        </w:rPr>
        <w:t xml:space="preserve"> Annual General Meeting</w:t>
      </w:r>
      <w:r w:rsidR="00EA4FC8" w:rsidRPr="00F712AE">
        <w:rPr>
          <w:rFonts w:ascii="Arial" w:eastAsia="Times New Roman" w:hAnsi="Arial" w:cs="Arial"/>
          <w:color w:val="000000"/>
          <w:sz w:val="24"/>
          <w:szCs w:val="24"/>
        </w:rPr>
        <w:t xml:space="preserve"> were read and approved as accurate. </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3. </w:t>
      </w:r>
      <w:r w:rsidRPr="00F712AE">
        <w:rPr>
          <w:rFonts w:ascii="Arial" w:eastAsia="Times New Roman" w:hAnsi="Arial" w:cs="Arial"/>
          <w:b/>
          <w:color w:val="000000"/>
          <w:sz w:val="24"/>
          <w:szCs w:val="24"/>
        </w:rPr>
        <w:t>Matters arising</w:t>
      </w:r>
      <w:r w:rsidRPr="00F712AE">
        <w:rPr>
          <w:rFonts w:ascii="Arial" w:eastAsia="Times New Roman" w:hAnsi="Arial" w:cs="Arial"/>
          <w:color w:val="000000"/>
          <w:sz w:val="24"/>
          <w:szCs w:val="24"/>
        </w:rPr>
        <w:t>:</w:t>
      </w:r>
    </w:p>
    <w:p w:rsidR="00EA4FC8" w:rsidRPr="00F712AE" w:rsidRDefault="00EA4FC8"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Sheffield Congress: Andy </w:t>
      </w:r>
      <w:proofErr w:type="spellStart"/>
      <w:r w:rsidRPr="00F712AE">
        <w:rPr>
          <w:rFonts w:ascii="Arial" w:eastAsia="Times New Roman" w:hAnsi="Arial" w:cs="Arial"/>
          <w:color w:val="000000"/>
          <w:sz w:val="24"/>
          <w:szCs w:val="24"/>
        </w:rPr>
        <w:t>Hards</w:t>
      </w:r>
      <w:proofErr w:type="spellEnd"/>
      <w:r w:rsidRPr="00F712AE">
        <w:rPr>
          <w:rFonts w:ascii="Arial" w:eastAsia="Times New Roman" w:hAnsi="Arial" w:cs="Arial"/>
          <w:color w:val="000000"/>
          <w:sz w:val="24"/>
          <w:szCs w:val="24"/>
        </w:rPr>
        <w:t xml:space="preserve"> reported success; 130+ entrants; winners local and visiting; three players secured entry to the British Championships; finances sound enough so it looked more than likely we’ll repeat. The Congress organising team – Andy, Steve Mann, Paul Bailey central, thanks to Bill Ward / Dave Latham et al - will look to a date in May best compatible with the ECF calendar. More juniors next time! </w:t>
      </w:r>
      <w:proofErr w:type="gramStart"/>
      <w:r w:rsidRPr="00F712AE">
        <w:rPr>
          <w:rFonts w:ascii="Arial" w:eastAsia="Times New Roman" w:hAnsi="Arial" w:cs="Arial"/>
          <w:color w:val="000000"/>
          <w:sz w:val="24"/>
          <w:szCs w:val="24"/>
        </w:rPr>
        <w:t>and</w:t>
      </w:r>
      <w:proofErr w:type="gramEnd"/>
      <w:r w:rsidRPr="00F712AE">
        <w:rPr>
          <w:rFonts w:ascii="Arial" w:eastAsia="Times New Roman" w:hAnsi="Arial" w:cs="Arial"/>
          <w:color w:val="000000"/>
          <w:sz w:val="24"/>
          <w:szCs w:val="24"/>
        </w:rPr>
        <w:t xml:space="preserve"> they’ll look at Mark Kirkham’s suggestion: online payment facility. General sustained applause for Andy, Steve and Paul: “a brilliant success as an event and as a social occasion...one of the best things done for chess in the area in years”.</w:t>
      </w:r>
      <w:r w:rsidR="000831F8" w:rsidRPr="00F712AE">
        <w:rPr>
          <w:rFonts w:ascii="Arial" w:eastAsia="Times New Roman" w:hAnsi="Arial" w:cs="Arial"/>
          <w:color w:val="000000"/>
          <w:sz w:val="24"/>
          <w:szCs w:val="24"/>
        </w:rPr>
        <w:t xml:space="preserve"> Dave urged folk to think now about entering next year: we could make this a central event, you </w:t>
      </w:r>
      <w:proofErr w:type="spellStart"/>
      <w:r w:rsidR="000831F8" w:rsidRPr="00F712AE">
        <w:rPr>
          <w:rFonts w:ascii="Arial" w:eastAsia="Times New Roman" w:hAnsi="Arial" w:cs="Arial"/>
          <w:color w:val="000000"/>
          <w:sz w:val="24"/>
          <w:szCs w:val="24"/>
        </w:rPr>
        <w:t>strut</w:t>
      </w:r>
      <w:r w:rsidR="0087779E" w:rsidRPr="00F712AE">
        <w:rPr>
          <w:rFonts w:ascii="Arial" w:eastAsia="Times New Roman" w:hAnsi="Arial" w:cs="Arial"/>
          <w:color w:val="000000"/>
          <w:sz w:val="24"/>
          <w:szCs w:val="24"/>
        </w:rPr>
        <w:t>t</w:t>
      </w:r>
      <w:proofErr w:type="spellEnd"/>
      <w:r w:rsidR="000831F8" w:rsidRPr="00F712AE">
        <w:rPr>
          <w:rFonts w:ascii="Arial" w:eastAsia="Times New Roman" w:hAnsi="Arial" w:cs="Arial"/>
          <w:color w:val="000000"/>
          <w:sz w:val="24"/>
          <w:szCs w:val="24"/>
        </w:rPr>
        <w:t xml:space="preserve"> the stuff you’ve learned all year, show the progress you’ve made.</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British Championship: “a fantastic event for spectators”</w:t>
      </w:r>
      <w:r w:rsidR="0087779E" w:rsidRPr="00F712AE">
        <w:rPr>
          <w:rFonts w:ascii="Arial" w:eastAsia="Times New Roman" w:hAnsi="Arial" w:cs="Arial"/>
          <w:color w:val="000000"/>
          <w:sz w:val="24"/>
          <w:szCs w:val="24"/>
        </w:rPr>
        <w:t xml:space="preserve"> (Jeremy Hamm)</w:t>
      </w:r>
      <w:r w:rsidRPr="00F712AE">
        <w:rPr>
          <w:rFonts w:ascii="Arial" w:eastAsia="Times New Roman" w:hAnsi="Arial" w:cs="Arial"/>
          <w:color w:val="000000"/>
          <w:sz w:val="24"/>
          <w:szCs w:val="24"/>
        </w:rPr>
        <w:t xml:space="preserve">; financially successful in an era of fewer free venues; 996 entrants, better than last year; “a festival of chess”. </w:t>
      </w:r>
      <w:proofErr w:type="gramStart"/>
      <w:r w:rsidRPr="00F712AE">
        <w:rPr>
          <w:rFonts w:ascii="Arial" w:eastAsia="Times New Roman" w:hAnsi="Arial" w:cs="Arial"/>
          <w:color w:val="000000"/>
          <w:sz w:val="24"/>
          <w:szCs w:val="24"/>
        </w:rPr>
        <w:t>Regrets, that local publicity was</w:t>
      </w:r>
      <w:proofErr w:type="gramEnd"/>
      <w:r w:rsidRPr="00F712AE">
        <w:rPr>
          <w:rFonts w:ascii="Arial" w:eastAsia="Times New Roman" w:hAnsi="Arial" w:cs="Arial"/>
          <w:color w:val="000000"/>
          <w:sz w:val="24"/>
          <w:szCs w:val="24"/>
        </w:rPr>
        <w:t xml:space="preserve"> lacking; if it returns, we do a bit more; though Andy </w:t>
      </w:r>
      <w:proofErr w:type="spellStart"/>
      <w:r w:rsidRPr="00F712AE">
        <w:rPr>
          <w:rFonts w:ascii="Arial" w:eastAsia="Times New Roman" w:hAnsi="Arial" w:cs="Arial"/>
          <w:color w:val="000000"/>
          <w:sz w:val="24"/>
          <w:szCs w:val="24"/>
        </w:rPr>
        <w:t>Hards</w:t>
      </w:r>
      <w:proofErr w:type="spellEnd"/>
      <w:r w:rsidRPr="00F712AE">
        <w:rPr>
          <w:rFonts w:ascii="Arial" w:eastAsia="Times New Roman" w:hAnsi="Arial" w:cs="Arial"/>
          <w:color w:val="000000"/>
          <w:sz w:val="24"/>
          <w:szCs w:val="24"/>
        </w:rPr>
        <w:t xml:space="preserve"> observed that the press had shown little interest</w:t>
      </w:r>
      <w:r w:rsidR="00DB2B5C" w:rsidRPr="00F712AE">
        <w:rPr>
          <w:rFonts w:ascii="Arial" w:eastAsia="Times New Roman" w:hAnsi="Arial" w:cs="Arial"/>
          <w:color w:val="000000"/>
          <w:sz w:val="24"/>
          <w:szCs w:val="24"/>
        </w:rPr>
        <w:t>:</w:t>
      </w:r>
      <w:r w:rsidRPr="00F712AE">
        <w:rPr>
          <w:rFonts w:ascii="Arial" w:eastAsia="Times New Roman" w:hAnsi="Arial" w:cs="Arial"/>
          <w:color w:val="000000"/>
          <w:sz w:val="24"/>
          <w:szCs w:val="24"/>
        </w:rPr>
        <w:t xml:space="preserve"> “like </w:t>
      </w:r>
      <w:r w:rsidR="00DB2B5C" w:rsidRPr="00F712AE">
        <w:rPr>
          <w:rFonts w:ascii="Arial" w:eastAsia="Times New Roman" w:hAnsi="Arial" w:cs="Arial"/>
          <w:color w:val="000000"/>
          <w:sz w:val="24"/>
          <w:szCs w:val="24"/>
        </w:rPr>
        <w:t xml:space="preserve">getting </w:t>
      </w:r>
      <w:r w:rsidRPr="00F712AE">
        <w:rPr>
          <w:rFonts w:ascii="Arial" w:eastAsia="Times New Roman" w:hAnsi="Arial" w:cs="Arial"/>
          <w:color w:val="000000"/>
          <w:sz w:val="24"/>
          <w:szCs w:val="24"/>
        </w:rPr>
        <w:t>blood out of a stone”. Well done to all contributors and participants; Myles Edwards-Wright a standout performer.</w:t>
      </w:r>
      <w:r w:rsidR="00E64A91" w:rsidRPr="00F712AE">
        <w:rPr>
          <w:rFonts w:ascii="Arial" w:eastAsia="Times New Roman" w:hAnsi="Arial" w:cs="Arial"/>
          <w:color w:val="000000"/>
          <w:sz w:val="24"/>
          <w:szCs w:val="24"/>
        </w:rPr>
        <w:br/>
        <w:t> </w:t>
      </w:r>
    </w:p>
    <w:p w:rsidR="00EA4FC8"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4. </w:t>
      </w:r>
      <w:r w:rsidRPr="00F712AE">
        <w:rPr>
          <w:rFonts w:ascii="Arial" w:eastAsia="Times New Roman" w:hAnsi="Arial" w:cs="Arial"/>
          <w:b/>
          <w:color w:val="000000"/>
          <w:sz w:val="24"/>
          <w:szCs w:val="24"/>
        </w:rPr>
        <w:t>Treasurer's Report</w:t>
      </w:r>
      <w:r w:rsidR="00EA4FC8" w:rsidRPr="00F712AE">
        <w:rPr>
          <w:rFonts w:ascii="Arial" w:eastAsia="Times New Roman" w:hAnsi="Arial" w:cs="Arial"/>
          <w:color w:val="000000"/>
          <w:sz w:val="24"/>
          <w:szCs w:val="24"/>
        </w:rPr>
        <w:t xml:space="preserve"> was read out. The accounts were approved; they show an overall loss of about £100, £1600 in the bank so no worries there.</w:t>
      </w:r>
    </w:p>
    <w:p w:rsidR="00EA4FC8"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5. </w:t>
      </w:r>
      <w:r w:rsidRPr="00F712AE">
        <w:rPr>
          <w:rFonts w:ascii="Arial" w:eastAsia="Times New Roman" w:hAnsi="Arial" w:cs="Arial"/>
          <w:b/>
          <w:color w:val="000000"/>
          <w:sz w:val="24"/>
          <w:szCs w:val="24"/>
        </w:rPr>
        <w:t>Secretaries' Reports</w:t>
      </w:r>
      <w:r w:rsidR="00EA4FC8" w:rsidRPr="00F712AE">
        <w:rPr>
          <w:rFonts w:ascii="Arial" w:eastAsia="Times New Roman" w:hAnsi="Arial" w:cs="Arial"/>
          <w:color w:val="000000"/>
          <w:sz w:val="24"/>
          <w:szCs w:val="24"/>
        </w:rPr>
        <w:t>.</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General Secretary Dave Latham said he’d get the minutes and fixtures out; thanks to all who hadn’t caused grief; sorry to any who’d been inconvenienced by his lack of time for the job; his vote and a pint for anyone more competent ready to take over, an offer which fell flat on the night.</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Beckett: div 1: Nomads the class act, the </w:t>
      </w:r>
      <w:proofErr w:type="spellStart"/>
      <w:r w:rsidRPr="00F712AE">
        <w:rPr>
          <w:rFonts w:ascii="Arial" w:eastAsia="Times New Roman" w:hAnsi="Arial" w:cs="Arial"/>
          <w:color w:val="000000"/>
          <w:sz w:val="24"/>
          <w:szCs w:val="24"/>
        </w:rPr>
        <w:t>oppo</w:t>
      </w:r>
      <w:proofErr w:type="spellEnd"/>
      <w:r w:rsidRPr="00F712AE">
        <w:rPr>
          <w:rFonts w:ascii="Arial" w:eastAsia="Times New Roman" w:hAnsi="Arial" w:cs="Arial"/>
          <w:color w:val="000000"/>
          <w:sz w:val="24"/>
          <w:szCs w:val="24"/>
        </w:rPr>
        <w:t xml:space="preserve"> maybe flattered by the apparent closeness of their victory; relegation battle exciting, closely contested; the competition always sporting.</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lastRenderedPageBreak/>
        <w:t xml:space="preserve">Div 4: SASCA held their nerve best in a tense finish; plenty of juniors got a go; the amicable spirit which enabled easy conflict resolution was appreciated. Note that those who want more matches are welcome to arrange </w:t>
      </w:r>
      <w:proofErr w:type="spellStart"/>
      <w:r w:rsidRPr="00F712AE">
        <w:rPr>
          <w:rFonts w:ascii="Arial" w:eastAsia="Times New Roman" w:hAnsi="Arial" w:cs="Arial"/>
          <w:color w:val="000000"/>
          <w:sz w:val="24"/>
          <w:szCs w:val="24"/>
        </w:rPr>
        <w:t>friendlies</w:t>
      </w:r>
      <w:proofErr w:type="spellEnd"/>
      <w:r w:rsidRPr="00F712AE">
        <w:rPr>
          <w:rFonts w:ascii="Arial" w:eastAsia="Times New Roman" w:hAnsi="Arial" w:cs="Arial"/>
          <w:color w:val="000000"/>
          <w:sz w:val="24"/>
          <w:szCs w:val="24"/>
        </w:rPr>
        <w:t xml:space="preserve"> and Jon Griffiths the grader has agreed that these can be graded if conducted according to the time limits and other rules of normal league competition.</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Richardson Cup: Nomads had little difficulty retaining their crown; </w:t>
      </w:r>
      <w:r w:rsidR="001542F5" w:rsidRPr="00F712AE">
        <w:rPr>
          <w:rFonts w:ascii="Arial" w:eastAsia="Times New Roman" w:hAnsi="Arial" w:cs="Arial"/>
          <w:color w:val="000000"/>
          <w:sz w:val="24"/>
          <w:szCs w:val="24"/>
        </w:rPr>
        <w:t xml:space="preserve">a strong </w:t>
      </w:r>
      <w:r w:rsidRPr="00F712AE">
        <w:rPr>
          <w:rFonts w:ascii="Arial" w:eastAsia="Times New Roman" w:hAnsi="Arial" w:cs="Arial"/>
          <w:color w:val="000000"/>
          <w:sz w:val="24"/>
          <w:szCs w:val="24"/>
        </w:rPr>
        <w:t xml:space="preserve">Phoenix </w:t>
      </w:r>
      <w:r w:rsidR="001542F5" w:rsidRPr="00F712AE">
        <w:rPr>
          <w:rFonts w:ascii="Arial" w:eastAsia="Times New Roman" w:hAnsi="Arial" w:cs="Arial"/>
          <w:color w:val="000000"/>
          <w:sz w:val="24"/>
          <w:szCs w:val="24"/>
        </w:rPr>
        <w:t>side won the P</w:t>
      </w:r>
      <w:r w:rsidRPr="00F712AE">
        <w:rPr>
          <w:rFonts w:ascii="Arial" w:eastAsia="Times New Roman" w:hAnsi="Arial" w:cs="Arial"/>
          <w:color w:val="000000"/>
          <w:sz w:val="24"/>
          <w:szCs w:val="24"/>
        </w:rPr>
        <w:t>late.</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Summer League: Chesterfield commended on winning the first division; the second remains in the balance. </w:t>
      </w: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w:t>
      </w:r>
      <w:r w:rsidR="001542F5" w:rsidRPr="00F712AE">
        <w:rPr>
          <w:rFonts w:ascii="Arial" w:eastAsia="Times New Roman" w:hAnsi="Arial" w:cs="Arial"/>
          <w:color w:val="000000"/>
          <w:sz w:val="24"/>
          <w:szCs w:val="24"/>
        </w:rPr>
        <w:t>applauded</w:t>
      </w:r>
      <w:r w:rsidRPr="00F712AE">
        <w:rPr>
          <w:rFonts w:ascii="Arial" w:eastAsia="Times New Roman" w:hAnsi="Arial" w:cs="Arial"/>
          <w:color w:val="000000"/>
          <w:sz w:val="24"/>
          <w:szCs w:val="24"/>
        </w:rPr>
        <w:t xml:space="preserve"> the spirit which saw 14 turn out for the Rotherham-Nomads match.</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Postal/ email / internet: </w:t>
      </w: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described numerous competitions and strong performances by our players, some against teams from all over the world. See the website for details: notably –</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White Rose 11/16 in the British Final, must be in with a shout of doing even better than 4</w:t>
      </w:r>
      <w:r w:rsidRPr="00F712AE">
        <w:rPr>
          <w:rFonts w:ascii="Arial" w:eastAsia="Times New Roman" w:hAnsi="Arial" w:cs="Arial"/>
          <w:color w:val="000000"/>
          <w:sz w:val="24"/>
          <w:szCs w:val="24"/>
          <w:vertAlign w:val="superscript"/>
        </w:rPr>
        <w:t>th</w:t>
      </w:r>
      <w:r w:rsidRPr="00F712AE">
        <w:rPr>
          <w:rFonts w:ascii="Arial" w:eastAsia="Times New Roman" w:hAnsi="Arial" w:cs="Arial"/>
          <w:color w:val="000000"/>
          <w:sz w:val="24"/>
          <w:szCs w:val="24"/>
        </w:rPr>
        <w:t xml:space="preserve"> last time. 15/16 matches won, including revenge for the one loss, in Chess Mind’s International League. Two teams doing really well in the European postal League. Locally, Worksop and Nomads contested the </w:t>
      </w:r>
      <w:proofErr w:type="spellStart"/>
      <w:r w:rsidRPr="00F712AE">
        <w:rPr>
          <w:rFonts w:ascii="Arial" w:eastAsia="Times New Roman" w:hAnsi="Arial" w:cs="Arial"/>
          <w:color w:val="000000"/>
          <w:sz w:val="24"/>
          <w:szCs w:val="24"/>
        </w:rPr>
        <w:t>Avison</w:t>
      </w:r>
      <w:proofErr w:type="spellEnd"/>
      <w:r w:rsidRPr="00F712AE">
        <w:rPr>
          <w:rFonts w:ascii="Arial" w:eastAsia="Times New Roman" w:hAnsi="Arial" w:cs="Arial"/>
          <w:color w:val="000000"/>
          <w:sz w:val="24"/>
          <w:szCs w:val="24"/>
        </w:rPr>
        <w:t xml:space="preserve"> shield, the former winning. Commendation: Peter </w:t>
      </w:r>
      <w:proofErr w:type="spellStart"/>
      <w:r w:rsidRPr="00F712AE">
        <w:rPr>
          <w:rFonts w:ascii="Arial" w:eastAsia="Times New Roman" w:hAnsi="Arial" w:cs="Arial"/>
          <w:color w:val="000000"/>
          <w:sz w:val="24"/>
          <w:szCs w:val="24"/>
        </w:rPr>
        <w:t>Hulse</w:t>
      </w:r>
      <w:proofErr w:type="spellEnd"/>
      <w:r w:rsidRPr="00F712AE">
        <w:rPr>
          <w:rFonts w:ascii="Arial" w:eastAsia="Times New Roman" w:hAnsi="Arial" w:cs="Arial"/>
          <w:color w:val="000000"/>
          <w:sz w:val="24"/>
          <w:szCs w:val="24"/>
        </w:rPr>
        <w:t>, qualified for the 15 player British Championship after an excellent result in the Challengers; the assembled 2200/2400s need to prepare for him now.</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In the Sheffield Championship, Chris </w:t>
      </w:r>
      <w:proofErr w:type="spellStart"/>
      <w:r w:rsidRPr="00F712AE">
        <w:rPr>
          <w:rFonts w:ascii="Arial" w:eastAsia="Times New Roman" w:hAnsi="Arial" w:cs="Arial"/>
          <w:color w:val="000000"/>
          <w:sz w:val="24"/>
          <w:szCs w:val="24"/>
        </w:rPr>
        <w:t>Shephard</w:t>
      </w:r>
      <w:proofErr w:type="spellEnd"/>
      <w:r w:rsidRPr="00F712AE">
        <w:rPr>
          <w:rFonts w:ascii="Arial" w:eastAsia="Times New Roman" w:hAnsi="Arial" w:cs="Arial"/>
          <w:color w:val="000000"/>
          <w:sz w:val="24"/>
          <w:szCs w:val="24"/>
        </w:rPr>
        <w:t xml:space="preserve"> retained the title on tie break from Paul Fletcher; 20 competed.</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completing all these reports, President Mike Smith applauded his energy and enthusiasm; and </w:t>
      </w:r>
      <w:proofErr w:type="gramStart"/>
      <w:r w:rsidRPr="00F712AE">
        <w:rPr>
          <w:rFonts w:ascii="Arial" w:eastAsia="Times New Roman" w:hAnsi="Arial" w:cs="Arial"/>
          <w:color w:val="000000"/>
          <w:sz w:val="24"/>
          <w:szCs w:val="24"/>
        </w:rPr>
        <w:t>himself</w:t>
      </w:r>
      <w:proofErr w:type="gramEnd"/>
      <w:r w:rsidRPr="00F712AE">
        <w:rPr>
          <w:rFonts w:ascii="Arial" w:eastAsia="Times New Roman" w:hAnsi="Arial" w:cs="Arial"/>
          <w:color w:val="000000"/>
          <w:sz w:val="24"/>
          <w:szCs w:val="24"/>
        </w:rPr>
        <w:t xml:space="preserve"> read reports, based as he said on the league tables, for divisions t</w:t>
      </w:r>
      <w:r w:rsidR="001542F5" w:rsidRPr="00F712AE">
        <w:rPr>
          <w:rFonts w:ascii="Arial" w:eastAsia="Times New Roman" w:hAnsi="Arial" w:cs="Arial"/>
          <w:color w:val="000000"/>
          <w:sz w:val="24"/>
          <w:szCs w:val="24"/>
        </w:rPr>
        <w:t>wo and three</w:t>
      </w:r>
      <w:r w:rsidRPr="00F712AE">
        <w:rPr>
          <w:rFonts w:ascii="Arial" w:eastAsia="Times New Roman" w:hAnsi="Arial" w:cs="Arial"/>
          <w:color w:val="000000"/>
          <w:sz w:val="24"/>
          <w:szCs w:val="24"/>
        </w:rPr>
        <w:t>.</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Div 2: Nomads B “walked away”; Nomads C edged Rotherham for second; University and Rotherham Juniors B relegated.</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 3: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B, Worksop B just ahead of Phoenix B; </w:t>
      </w:r>
      <w:proofErr w:type="spellStart"/>
      <w:r w:rsidRPr="00F712AE">
        <w:rPr>
          <w:rFonts w:ascii="Arial" w:eastAsia="Times New Roman" w:hAnsi="Arial" w:cs="Arial"/>
          <w:color w:val="000000"/>
          <w:sz w:val="24"/>
          <w:szCs w:val="24"/>
        </w:rPr>
        <w:t>Aughton</w:t>
      </w:r>
      <w:proofErr w:type="spellEnd"/>
      <w:r w:rsidRPr="00F712AE">
        <w:rPr>
          <w:rFonts w:ascii="Arial" w:eastAsia="Times New Roman" w:hAnsi="Arial" w:cs="Arial"/>
          <w:color w:val="000000"/>
          <w:sz w:val="24"/>
          <w:szCs w:val="24"/>
        </w:rPr>
        <w:t xml:space="preserve"> B were a bit adrift; SASCA B just relegated after a play off.</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Yorkshire League captains reports: Sheffield </w:t>
      </w:r>
      <w:proofErr w:type="gramStart"/>
      <w:r w:rsidRPr="00F712AE">
        <w:rPr>
          <w:rFonts w:ascii="Arial" w:eastAsia="Times New Roman" w:hAnsi="Arial" w:cs="Arial"/>
          <w:color w:val="000000"/>
          <w:sz w:val="24"/>
          <w:szCs w:val="24"/>
        </w:rPr>
        <w:t>A ;</w:t>
      </w:r>
      <w:proofErr w:type="gramEnd"/>
      <w:r w:rsidRPr="00F712AE">
        <w:rPr>
          <w:rFonts w:ascii="Arial" w:eastAsia="Times New Roman" w:hAnsi="Arial" w:cs="Arial"/>
          <w:color w:val="000000"/>
          <w:sz w:val="24"/>
          <w:szCs w:val="24"/>
        </w:rPr>
        <w:t xml:space="preserve"> second as last year; one draw, one loss, nine wins. Disaster, loss to York B; fantastic win v York </w:t>
      </w:r>
      <w:proofErr w:type="gramStart"/>
      <w:r w:rsidRPr="00F712AE">
        <w:rPr>
          <w:rFonts w:ascii="Arial" w:eastAsia="Times New Roman" w:hAnsi="Arial" w:cs="Arial"/>
          <w:color w:val="000000"/>
          <w:sz w:val="24"/>
          <w:szCs w:val="24"/>
        </w:rPr>
        <w:t>A</w:t>
      </w:r>
      <w:proofErr w:type="gramEnd"/>
      <w:r w:rsidRPr="00F712AE">
        <w:rPr>
          <w:rFonts w:ascii="Arial" w:eastAsia="Times New Roman" w:hAnsi="Arial" w:cs="Arial"/>
          <w:color w:val="000000"/>
          <w:sz w:val="24"/>
          <w:szCs w:val="24"/>
        </w:rPr>
        <w:t>; the tale was that we didn’t match their consistent fielding of their strongest team. Jeremy looked to better coordinated activity, based on the captains meeting and, hopefully, lots of teams meeting and playing on one site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Sheffield B: came third, +8 -3; two narrow losses to the eventually promoted teams; a few more strong players and we’d have gone up; well done especially </w:t>
      </w: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Beckett 5/6; Mike Hankinson 7/9; Alan McIntosh 7.5/10.</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Sheffield D did well; stayed in the division, gave valuable experience to youngsters. </w:t>
      </w:r>
      <w:proofErr w:type="gramStart"/>
      <w:r w:rsidRPr="00F712AE">
        <w:rPr>
          <w:rFonts w:ascii="Arial" w:eastAsia="Times New Roman" w:hAnsi="Arial" w:cs="Arial"/>
          <w:color w:val="000000"/>
          <w:sz w:val="24"/>
          <w:szCs w:val="24"/>
        </w:rPr>
        <w:t>So too Sheffield E, who stayed up very narrowly.</w:t>
      </w:r>
      <w:proofErr w:type="gramEnd"/>
      <w:r w:rsidRPr="00F712AE">
        <w:rPr>
          <w:rFonts w:ascii="Arial" w:eastAsia="Times New Roman" w:hAnsi="Arial" w:cs="Arial"/>
          <w:color w:val="000000"/>
          <w:sz w:val="24"/>
          <w:szCs w:val="24"/>
        </w:rPr>
        <w:t xml:space="preserve"> Sheffield F did fine at home; </w:t>
      </w:r>
      <w:r w:rsidRPr="00F712AE">
        <w:rPr>
          <w:rFonts w:ascii="Arial" w:eastAsia="Times New Roman" w:hAnsi="Arial" w:cs="Arial"/>
          <w:color w:val="000000"/>
          <w:sz w:val="24"/>
          <w:szCs w:val="24"/>
        </w:rPr>
        <w:lastRenderedPageBreak/>
        <w:t>struggled to get teams away; good experience for up and coming players and some drivers, helpers, players would be great.</w:t>
      </w:r>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proofErr w:type="spellStart"/>
      <w:r w:rsidRPr="00F712AE">
        <w:rPr>
          <w:rFonts w:ascii="Arial" w:eastAsia="Times New Roman" w:hAnsi="Arial" w:cs="Arial"/>
          <w:color w:val="000000"/>
          <w:sz w:val="24"/>
          <w:szCs w:val="24"/>
        </w:rPr>
        <w:t>Crabb</w:t>
      </w:r>
      <w:proofErr w:type="spellEnd"/>
      <w:r w:rsidRPr="00F712AE">
        <w:rPr>
          <w:rFonts w:ascii="Arial" w:eastAsia="Times New Roman" w:hAnsi="Arial" w:cs="Arial"/>
          <w:color w:val="000000"/>
          <w:sz w:val="24"/>
          <w:szCs w:val="24"/>
        </w:rPr>
        <w:t xml:space="preserve"> Shield: Bill reported “another good one, thanks to Nomads for the venue”. </w:t>
      </w:r>
      <w:r w:rsidR="001542F5" w:rsidRPr="00F712AE">
        <w:rPr>
          <w:rFonts w:ascii="Arial" w:eastAsia="Times New Roman" w:hAnsi="Arial" w:cs="Arial"/>
          <w:color w:val="000000"/>
          <w:sz w:val="24"/>
          <w:szCs w:val="24"/>
        </w:rPr>
        <w:t xml:space="preserve">Good turnout: </w:t>
      </w:r>
      <w:r w:rsidR="00DB2B5C" w:rsidRPr="00F712AE">
        <w:rPr>
          <w:rFonts w:ascii="Arial" w:eastAsia="Times New Roman" w:hAnsi="Arial" w:cs="Arial"/>
          <w:color w:val="000000"/>
          <w:sz w:val="24"/>
          <w:szCs w:val="24"/>
        </w:rPr>
        <w:t xml:space="preserve">Andrew Ledger and Jon Nelson thoroughly justified their billing; cracking performance by Oskar </w:t>
      </w:r>
      <w:proofErr w:type="spellStart"/>
      <w:r w:rsidR="00DB2B5C" w:rsidRPr="00F712AE">
        <w:rPr>
          <w:rFonts w:ascii="Arial" w:eastAsia="Times New Roman" w:hAnsi="Arial" w:cs="Arial"/>
          <w:color w:val="000000"/>
          <w:sz w:val="24"/>
          <w:szCs w:val="24"/>
        </w:rPr>
        <w:t>Hackner</w:t>
      </w:r>
      <w:proofErr w:type="spellEnd"/>
      <w:r w:rsidR="00DB2B5C" w:rsidRPr="00F712AE">
        <w:rPr>
          <w:rFonts w:ascii="Arial" w:eastAsia="Times New Roman" w:hAnsi="Arial" w:cs="Arial"/>
          <w:color w:val="000000"/>
          <w:sz w:val="24"/>
          <w:szCs w:val="24"/>
        </w:rPr>
        <w:t>.</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Grand Prix: going great; one </w:t>
      </w:r>
      <w:r w:rsidR="0087779E" w:rsidRPr="00F712AE">
        <w:rPr>
          <w:rFonts w:ascii="Arial" w:eastAsia="Times New Roman" w:hAnsi="Arial" w:cs="Arial"/>
          <w:color w:val="000000"/>
          <w:sz w:val="24"/>
          <w:szCs w:val="24"/>
        </w:rPr>
        <w:t>event left</w:t>
      </w:r>
      <w:r w:rsidRPr="00F712AE">
        <w:rPr>
          <w:rFonts w:ascii="Arial" w:eastAsia="Times New Roman" w:hAnsi="Arial" w:cs="Arial"/>
          <w:color w:val="000000"/>
          <w:sz w:val="24"/>
          <w:szCs w:val="24"/>
        </w:rPr>
        <w:t xml:space="preserve">, can anyone stop </w:t>
      </w:r>
      <w:proofErr w:type="spellStart"/>
      <w:r w:rsidRPr="00F712AE">
        <w:rPr>
          <w:rFonts w:ascii="Arial" w:eastAsia="Times New Roman" w:hAnsi="Arial" w:cs="Arial"/>
          <w:color w:val="000000"/>
          <w:sz w:val="24"/>
          <w:szCs w:val="24"/>
        </w:rPr>
        <w:t>Farshad</w:t>
      </w:r>
      <w:proofErr w:type="spellEnd"/>
      <w:r w:rsidRPr="00F712AE">
        <w:rPr>
          <w:rFonts w:ascii="Arial" w:eastAsia="Times New Roman" w:hAnsi="Arial" w:cs="Arial"/>
          <w:color w:val="000000"/>
          <w:sz w:val="24"/>
          <w:szCs w:val="24"/>
        </w:rPr>
        <w:t xml:space="preserve">? </w:t>
      </w:r>
      <w:proofErr w:type="gramStart"/>
      <w:r w:rsidRPr="00F712AE">
        <w:rPr>
          <w:rFonts w:ascii="Arial" w:eastAsia="Times New Roman" w:hAnsi="Arial" w:cs="Arial"/>
          <w:color w:val="000000"/>
          <w:sz w:val="24"/>
          <w:szCs w:val="24"/>
        </w:rPr>
        <w:t>Might have more events next year</w:t>
      </w:r>
      <w:r w:rsidR="001542F5" w:rsidRPr="00F712AE">
        <w:rPr>
          <w:rFonts w:ascii="Arial" w:eastAsia="Times New Roman" w:hAnsi="Arial" w:cs="Arial"/>
          <w:color w:val="000000"/>
          <w:sz w:val="24"/>
          <w:szCs w:val="24"/>
        </w:rPr>
        <w:t>, without the British Championship in town</w:t>
      </w:r>
      <w:r w:rsidRPr="00F712AE">
        <w:rPr>
          <w:rFonts w:ascii="Arial" w:eastAsia="Times New Roman" w:hAnsi="Arial" w:cs="Arial"/>
          <w:color w:val="000000"/>
          <w:sz w:val="24"/>
          <w:szCs w:val="24"/>
        </w:rPr>
        <w:t>.</w:t>
      </w:r>
      <w:proofErr w:type="gramEnd"/>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Memorial Competitions: at The Horseshoe (Worksop), Monday 21</w:t>
      </w:r>
      <w:r w:rsidRPr="00F712AE">
        <w:rPr>
          <w:rFonts w:ascii="Arial" w:eastAsia="Times New Roman" w:hAnsi="Arial" w:cs="Arial"/>
          <w:color w:val="000000"/>
          <w:sz w:val="24"/>
          <w:szCs w:val="24"/>
          <w:vertAlign w:val="superscript"/>
        </w:rPr>
        <w:t>st</w:t>
      </w:r>
      <w:r w:rsidRPr="00F712AE">
        <w:rPr>
          <w:rFonts w:ascii="Arial" w:eastAsia="Times New Roman" w:hAnsi="Arial" w:cs="Arial"/>
          <w:color w:val="000000"/>
          <w:sz w:val="24"/>
          <w:szCs w:val="24"/>
        </w:rPr>
        <w:t>;  in memoriam John Smith; and at The Harlequin, Mon 21</w:t>
      </w:r>
      <w:r w:rsidRPr="00F712AE">
        <w:rPr>
          <w:rFonts w:ascii="Arial" w:eastAsia="Times New Roman" w:hAnsi="Arial" w:cs="Arial"/>
          <w:color w:val="000000"/>
          <w:sz w:val="24"/>
          <w:szCs w:val="24"/>
          <w:vertAlign w:val="superscript"/>
        </w:rPr>
        <w:t>st</w:t>
      </w:r>
      <w:r w:rsidRPr="00F712AE">
        <w:rPr>
          <w:rFonts w:ascii="Arial" w:eastAsia="Times New Roman" w:hAnsi="Arial" w:cs="Arial"/>
          <w:color w:val="000000"/>
          <w:sz w:val="24"/>
          <w:szCs w:val="24"/>
        </w:rPr>
        <w:t>; to remember Phil Ford. All welcome.</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Hope Valley changed the night and got a slightly disappointing turnout but a class act winner in Jon</w:t>
      </w:r>
      <w:r w:rsidR="0087779E" w:rsidRPr="00F712AE">
        <w:rPr>
          <w:rFonts w:ascii="Arial" w:eastAsia="Times New Roman" w:hAnsi="Arial" w:cs="Arial"/>
          <w:color w:val="000000"/>
          <w:sz w:val="24"/>
          <w:szCs w:val="24"/>
        </w:rPr>
        <w:t>athan</w:t>
      </w:r>
      <w:r w:rsidRPr="00F712AE">
        <w:rPr>
          <w:rFonts w:ascii="Arial" w:eastAsia="Times New Roman" w:hAnsi="Arial" w:cs="Arial"/>
          <w:color w:val="000000"/>
          <w:sz w:val="24"/>
          <w:szCs w:val="24"/>
        </w:rPr>
        <w:t xml:space="preserve"> </w:t>
      </w:r>
      <w:proofErr w:type="spellStart"/>
      <w:r w:rsidRPr="00F712AE">
        <w:rPr>
          <w:rFonts w:ascii="Arial" w:eastAsia="Times New Roman" w:hAnsi="Arial" w:cs="Arial"/>
          <w:color w:val="000000"/>
          <w:sz w:val="24"/>
          <w:szCs w:val="24"/>
        </w:rPr>
        <w:t>Arnott</w:t>
      </w:r>
      <w:proofErr w:type="spellEnd"/>
      <w:r w:rsidRPr="00F712AE">
        <w:rPr>
          <w:rFonts w:ascii="Arial" w:eastAsia="Times New Roman" w:hAnsi="Arial" w:cs="Arial"/>
          <w:color w:val="000000"/>
          <w:sz w:val="24"/>
          <w:szCs w:val="24"/>
        </w:rPr>
        <w:t>: details on website.</w:t>
      </w:r>
    </w:p>
    <w:p w:rsidR="00EA4FC8"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6. </w:t>
      </w:r>
      <w:r w:rsidRPr="00F712AE">
        <w:rPr>
          <w:rFonts w:ascii="Arial" w:eastAsia="Times New Roman" w:hAnsi="Arial" w:cs="Arial"/>
          <w:b/>
          <w:color w:val="000000"/>
          <w:sz w:val="24"/>
          <w:szCs w:val="24"/>
        </w:rPr>
        <w:t>Presentation of Trophies</w:t>
      </w:r>
      <w:r w:rsidR="00EA4FC8" w:rsidRPr="00F712AE">
        <w:rPr>
          <w:rFonts w:ascii="Arial" w:eastAsia="Times New Roman" w:hAnsi="Arial" w:cs="Arial"/>
          <w:color w:val="000000"/>
          <w:sz w:val="24"/>
          <w:szCs w:val="24"/>
        </w:rPr>
        <w:t xml:space="preserve">: the Summer League div 2 not being finished, and one or two trophies still needing returning, we presented what we could and will collect all for a mass engraving. Dave thanked all for the responsible attitude in keeping, returning; passed on the </w:t>
      </w:r>
      <w:proofErr w:type="spellStart"/>
      <w:r w:rsidR="00EA4FC8" w:rsidRPr="00F712AE">
        <w:rPr>
          <w:rFonts w:ascii="Arial" w:eastAsia="Times New Roman" w:hAnsi="Arial" w:cs="Arial"/>
          <w:color w:val="000000"/>
          <w:sz w:val="24"/>
          <w:szCs w:val="24"/>
        </w:rPr>
        <w:t>valuer’s</w:t>
      </w:r>
      <w:proofErr w:type="spellEnd"/>
      <w:r w:rsidR="00EA4FC8" w:rsidRPr="00F712AE">
        <w:rPr>
          <w:rFonts w:ascii="Arial" w:eastAsia="Times New Roman" w:hAnsi="Arial" w:cs="Arial"/>
          <w:color w:val="000000"/>
          <w:sz w:val="24"/>
          <w:szCs w:val="24"/>
        </w:rPr>
        <w:t xml:space="preserve"> tip not to overdo it with the polishing of silver, a soft metal. </w:t>
      </w:r>
      <w:proofErr w:type="gramStart"/>
      <w:r w:rsidR="00EA4FC8" w:rsidRPr="00F712AE">
        <w:rPr>
          <w:rFonts w:ascii="Arial" w:eastAsia="Times New Roman" w:hAnsi="Arial" w:cs="Arial"/>
          <w:color w:val="000000"/>
          <w:sz w:val="24"/>
          <w:szCs w:val="24"/>
        </w:rPr>
        <w:t>First presentation of the “new” Woodhouse as the Summer League trophy, and of the 2</w:t>
      </w:r>
      <w:r w:rsidR="00EA4FC8" w:rsidRPr="00F712AE">
        <w:rPr>
          <w:rFonts w:ascii="Arial" w:eastAsia="Times New Roman" w:hAnsi="Arial" w:cs="Arial"/>
          <w:color w:val="000000"/>
          <w:sz w:val="24"/>
          <w:szCs w:val="24"/>
          <w:vertAlign w:val="superscript"/>
        </w:rPr>
        <w:t>nd</w:t>
      </w:r>
      <w:r w:rsidR="00EA4FC8" w:rsidRPr="00F712AE">
        <w:rPr>
          <w:rFonts w:ascii="Arial" w:eastAsia="Times New Roman" w:hAnsi="Arial" w:cs="Arial"/>
          <w:color w:val="000000"/>
          <w:sz w:val="24"/>
          <w:szCs w:val="24"/>
        </w:rPr>
        <w:t xml:space="preserve"> division trophy; thanks to Steve Mann and Geoff Frost.</w:t>
      </w:r>
      <w:proofErr w:type="gramEnd"/>
    </w:p>
    <w:p w:rsidR="00EA4FC8" w:rsidRPr="00F712AE" w:rsidRDefault="00EA4FC8"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Div 1: Nomads A; Div 2: Nomads B; Div 3: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B; Div 4: SASCA C; Richardson: Nomads 1; finalists: Worksop 1. Plate (Sam </w:t>
      </w:r>
      <w:proofErr w:type="spellStart"/>
      <w:r w:rsidRPr="00F712AE">
        <w:rPr>
          <w:rFonts w:ascii="Arial" w:eastAsia="Times New Roman" w:hAnsi="Arial" w:cs="Arial"/>
          <w:color w:val="000000"/>
          <w:sz w:val="24"/>
          <w:szCs w:val="24"/>
        </w:rPr>
        <w:t>Haystead</w:t>
      </w:r>
      <w:proofErr w:type="spellEnd"/>
      <w:r w:rsidRPr="00F712AE">
        <w:rPr>
          <w:rFonts w:ascii="Arial" w:eastAsia="Times New Roman" w:hAnsi="Arial" w:cs="Arial"/>
          <w:color w:val="000000"/>
          <w:sz w:val="24"/>
          <w:szCs w:val="24"/>
        </w:rPr>
        <w:t xml:space="preserve"> Memorial): Phoenix 1; Individual Championship: CCW </w:t>
      </w:r>
      <w:proofErr w:type="spellStart"/>
      <w:r w:rsidRPr="00F712AE">
        <w:rPr>
          <w:rFonts w:ascii="Arial" w:eastAsia="Times New Roman" w:hAnsi="Arial" w:cs="Arial"/>
          <w:color w:val="000000"/>
          <w:sz w:val="24"/>
          <w:szCs w:val="24"/>
        </w:rPr>
        <w:t>Shephard</w:t>
      </w:r>
      <w:proofErr w:type="spellEnd"/>
      <w:r w:rsidRPr="00F712AE">
        <w:rPr>
          <w:rFonts w:ascii="Arial" w:eastAsia="Times New Roman" w:hAnsi="Arial" w:cs="Arial"/>
          <w:color w:val="000000"/>
          <w:sz w:val="24"/>
          <w:szCs w:val="24"/>
        </w:rPr>
        <w:t>; vice-champion: P Fletcher. Summer League: Chesterfield A; 2</w:t>
      </w:r>
      <w:r w:rsidRPr="00F712AE">
        <w:rPr>
          <w:rFonts w:ascii="Arial" w:eastAsia="Times New Roman" w:hAnsi="Arial" w:cs="Arial"/>
          <w:color w:val="000000"/>
          <w:sz w:val="24"/>
          <w:szCs w:val="24"/>
          <w:vertAlign w:val="superscript"/>
        </w:rPr>
        <w:t>nd</w:t>
      </w:r>
      <w:r w:rsidRPr="00F712AE">
        <w:rPr>
          <w:rFonts w:ascii="Arial" w:eastAsia="Times New Roman" w:hAnsi="Arial" w:cs="Arial"/>
          <w:color w:val="000000"/>
          <w:sz w:val="24"/>
          <w:szCs w:val="24"/>
        </w:rPr>
        <w:t xml:space="preserve"> division: </w:t>
      </w:r>
      <w:proofErr w:type="spellStart"/>
      <w:r w:rsidRPr="00F712AE">
        <w:rPr>
          <w:rFonts w:ascii="Arial" w:eastAsia="Times New Roman" w:hAnsi="Arial" w:cs="Arial"/>
          <w:color w:val="000000"/>
          <w:sz w:val="24"/>
          <w:szCs w:val="24"/>
        </w:rPr>
        <w:t>Aughton</w:t>
      </w:r>
      <w:proofErr w:type="spellEnd"/>
      <w:r w:rsidRPr="00F712AE">
        <w:rPr>
          <w:rFonts w:ascii="Arial" w:eastAsia="Times New Roman" w:hAnsi="Arial" w:cs="Arial"/>
          <w:color w:val="000000"/>
          <w:sz w:val="24"/>
          <w:szCs w:val="24"/>
        </w:rPr>
        <w:t xml:space="preserve"> or </w:t>
      </w:r>
      <w:proofErr w:type="spellStart"/>
      <w:r w:rsidRPr="00F712AE">
        <w:rPr>
          <w:rFonts w:ascii="Arial" w:eastAsia="Times New Roman" w:hAnsi="Arial" w:cs="Arial"/>
          <w:color w:val="000000"/>
          <w:sz w:val="24"/>
          <w:szCs w:val="24"/>
        </w:rPr>
        <w:t>Wombwell</w:t>
      </w:r>
      <w:proofErr w:type="spellEnd"/>
      <w:r w:rsidRPr="00F712AE">
        <w:rPr>
          <w:rFonts w:ascii="Arial" w:eastAsia="Times New Roman" w:hAnsi="Arial" w:cs="Arial"/>
          <w:color w:val="000000"/>
          <w:sz w:val="24"/>
          <w:szCs w:val="24"/>
        </w:rPr>
        <w:t xml:space="preserve"> at time of the meeting.</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p>
    <w:p w:rsidR="00DB2B5C"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7. </w:t>
      </w:r>
      <w:r w:rsidRPr="00F712AE">
        <w:rPr>
          <w:rFonts w:ascii="Arial" w:eastAsia="Times New Roman" w:hAnsi="Arial" w:cs="Arial"/>
          <w:b/>
          <w:color w:val="000000"/>
          <w:sz w:val="24"/>
          <w:szCs w:val="24"/>
        </w:rPr>
        <w:t>Election of Officers, Auditors &amp; Match Captains</w:t>
      </w:r>
      <w:r w:rsidR="00DB2B5C" w:rsidRPr="00F712AE">
        <w:rPr>
          <w:rFonts w:ascii="Arial" w:eastAsia="Times New Roman" w:hAnsi="Arial" w:cs="Arial"/>
          <w:color w:val="000000"/>
          <w:sz w:val="24"/>
          <w:szCs w:val="24"/>
        </w:rPr>
        <w:t>.</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There were no contested elections and the team is as follows: President, Mike Smith. Vice Presidents as before, except for the late Ray Guest and Mick Burrell, </w:t>
      </w:r>
      <w:proofErr w:type="spellStart"/>
      <w:r w:rsidRPr="00F712AE">
        <w:rPr>
          <w:rFonts w:ascii="Arial" w:eastAsia="Times New Roman" w:hAnsi="Arial" w:cs="Arial"/>
          <w:color w:val="000000"/>
          <w:sz w:val="24"/>
          <w:szCs w:val="24"/>
        </w:rPr>
        <w:t>requiescant</w:t>
      </w:r>
      <w:proofErr w:type="spellEnd"/>
      <w:r w:rsidRPr="00F712AE">
        <w:rPr>
          <w:rFonts w:ascii="Arial" w:eastAsia="Times New Roman" w:hAnsi="Arial" w:cs="Arial"/>
          <w:color w:val="000000"/>
          <w:sz w:val="24"/>
          <w:szCs w:val="24"/>
        </w:rPr>
        <w:t xml:space="preserve"> in pace. General Secretary, Dave Latham. </w:t>
      </w:r>
      <w:proofErr w:type="gramStart"/>
      <w:r w:rsidRPr="00F712AE">
        <w:rPr>
          <w:rFonts w:ascii="Arial" w:eastAsia="Times New Roman" w:hAnsi="Arial" w:cs="Arial"/>
          <w:color w:val="000000"/>
          <w:sz w:val="24"/>
          <w:szCs w:val="24"/>
        </w:rPr>
        <w:t>Treasurer, John Mercy.</w:t>
      </w:r>
      <w:proofErr w:type="gramEnd"/>
      <w:r w:rsidRPr="00F712AE">
        <w:rPr>
          <w:rFonts w:ascii="Arial" w:eastAsia="Times New Roman" w:hAnsi="Arial" w:cs="Arial"/>
          <w:color w:val="000000"/>
          <w:sz w:val="24"/>
          <w:szCs w:val="24"/>
        </w:rPr>
        <w:t xml:space="preserve"> </w:t>
      </w:r>
      <w:proofErr w:type="gramStart"/>
      <w:r w:rsidRPr="00F712AE">
        <w:rPr>
          <w:rFonts w:ascii="Arial" w:eastAsia="Times New Roman" w:hAnsi="Arial" w:cs="Arial"/>
          <w:color w:val="000000"/>
          <w:sz w:val="24"/>
          <w:szCs w:val="24"/>
        </w:rPr>
        <w:t>Auditors, Brian England and Tony Perry.</w:t>
      </w:r>
      <w:proofErr w:type="gramEnd"/>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Divisions 1, 4; Richardson and Plate; </w:t>
      </w:r>
      <w:proofErr w:type="gramStart"/>
      <w:r w:rsidRPr="00F712AE">
        <w:rPr>
          <w:rFonts w:ascii="Arial" w:eastAsia="Times New Roman" w:hAnsi="Arial" w:cs="Arial"/>
          <w:color w:val="000000"/>
          <w:sz w:val="24"/>
          <w:szCs w:val="24"/>
        </w:rPr>
        <w:t>Summer</w:t>
      </w:r>
      <w:proofErr w:type="gramEnd"/>
      <w:r w:rsidRPr="00F712AE">
        <w:rPr>
          <w:rFonts w:ascii="Arial" w:eastAsia="Times New Roman" w:hAnsi="Arial" w:cs="Arial"/>
          <w:color w:val="000000"/>
          <w:sz w:val="24"/>
          <w:szCs w:val="24"/>
        </w:rPr>
        <w:t xml:space="preserve"> league; postal / email / internet: </w:t>
      </w:r>
      <w:proofErr w:type="spellStart"/>
      <w:r w:rsidRPr="00F712AE">
        <w:rPr>
          <w:rFonts w:ascii="Arial" w:eastAsia="Times New Roman" w:hAnsi="Arial" w:cs="Arial"/>
          <w:color w:val="000000"/>
          <w:sz w:val="24"/>
          <w:szCs w:val="24"/>
        </w:rPr>
        <w:t>Phill</w:t>
      </w:r>
      <w:proofErr w:type="spellEnd"/>
      <w:r w:rsidRPr="00F712AE">
        <w:rPr>
          <w:rFonts w:ascii="Arial" w:eastAsia="Times New Roman" w:hAnsi="Arial" w:cs="Arial"/>
          <w:color w:val="000000"/>
          <w:sz w:val="24"/>
          <w:szCs w:val="24"/>
        </w:rPr>
        <w:t xml:space="preserve"> Beckett. </w:t>
      </w:r>
      <w:proofErr w:type="gramStart"/>
      <w:r w:rsidRPr="00F712AE">
        <w:rPr>
          <w:rFonts w:ascii="Arial" w:eastAsia="Times New Roman" w:hAnsi="Arial" w:cs="Arial"/>
          <w:color w:val="000000"/>
          <w:sz w:val="24"/>
          <w:szCs w:val="24"/>
        </w:rPr>
        <w:t>Division 2 Tony Perry; Division 3 Steve Bracey.</w:t>
      </w:r>
      <w:proofErr w:type="gramEnd"/>
      <w:r w:rsidRPr="00F712AE">
        <w:rPr>
          <w:rFonts w:ascii="Arial" w:eastAsia="Times New Roman" w:hAnsi="Arial" w:cs="Arial"/>
          <w:color w:val="000000"/>
          <w:sz w:val="24"/>
          <w:szCs w:val="24"/>
        </w:rPr>
        <w:t xml:space="preserve"> Note that later in the meeting Phil South agreed to control the new division 5. Sheffield captains: A – Jeremy Hamm. B – Alan McIntosh. D &amp; E - Paul Blackman. F – Paul Bailey.</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proofErr w:type="gramStart"/>
      <w:r w:rsidRPr="00F712AE">
        <w:rPr>
          <w:rFonts w:ascii="Arial" w:eastAsia="Times New Roman" w:hAnsi="Arial" w:cs="Arial"/>
          <w:color w:val="000000"/>
          <w:sz w:val="24"/>
          <w:szCs w:val="24"/>
        </w:rPr>
        <w:t>Sheffield Championship Controller; Paul Bailey.</w:t>
      </w:r>
      <w:proofErr w:type="gramEnd"/>
      <w:r w:rsidRPr="00F712AE">
        <w:rPr>
          <w:rFonts w:ascii="Arial" w:eastAsia="Times New Roman" w:hAnsi="Arial" w:cs="Arial"/>
          <w:color w:val="000000"/>
          <w:sz w:val="24"/>
          <w:szCs w:val="24"/>
        </w:rPr>
        <w:t xml:space="preserve"> Webmaster and Bulletin Secretary (the executive to take soundings as to whether the bulletin</w:t>
      </w:r>
      <w:r w:rsidR="001542F5" w:rsidRPr="00F712AE">
        <w:rPr>
          <w:rFonts w:ascii="Arial" w:eastAsia="Times New Roman" w:hAnsi="Arial" w:cs="Arial"/>
          <w:color w:val="000000"/>
          <w:sz w:val="24"/>
          <w:szCs w:val="24"/>
        </w:rPr>
        <w:t>, required in the rules,</w:t>
      </w:r>
      <w:r w:rsidRPr="00F712AE">
        <w:rPr>
          <w:rFonts w:ascii="Arial" w:eastAsia="Times New Roman" w:hAnsi="Arial" w:cs="Arial"/>
          <w:color w:val="000000"/>
          <w:sz w:val="24"/>
          <w:szCs w:val="24"/>
        </w:rPr>
        <w:t xml:space="preserve"> is still </w:t>
      </w:r>
      <w:r w:rsidR="001542F5" w:rsidRPr="00F712AE">
        <w:rPr>
          <w:rFonts w:ascii="Arial" w:eastAsia="Times New Roman" w:hAnsi="Arial" w:cs="Arial"/>
          <w:color w:val="000000"/>
          <w:sz w:val="24"/>
          <w:szCs w:val="24"/>
        </w:rPr>
        <w:t>to the point</w:t>
      </w:r>
      <w:r w:rsidRPr="00F712AE">
        <w:rPr>
          <w:rFonts w:ascii="Arial" w:eastAsia="Times New Roman" w:hAnsi="Arial" w:cs="Arial"/>
          <w:color w:val="000000"/>
          <w:sz w:val="24"/>
          <w:szCs w:val="24"/>
        </w:rPr>
        <w:t xml:space="preserve">): Peter </w:t>
      </w:r>
      <w:proofErr w:type="spellStart"/>
      <w:r w:rsidRPr="00F712AE">
        <w:rPr>
          <w:rFonts w:ascii="Arial" w:eastAsia="Times New Roman" w:hAnsi="Arial" w:cs="Arial"/>
          <w:color w:val="000000"/>
          <w:sz w:val="24"/>
          <w:szCs w:val="24"/>
        </w:rPr>
        <w:t>Hulse</w:t>
      </w:r>
      <w:proofErr w:type="spellEnd"/>
      <w:r w:rsidRPr="00F712AE">
        <w:rPr>
          <w:rFonts w:ascii="Arial" w:eastAsia="Times New Roman" w:hAnsi="Arial" w:cs="Arial"/>
          <w:color w:val="000000"/>
          <w:sz w:val="24"/>
          <w:szCs w:val="24"/>
        </w:rPr>
        <w:t>.</w:t>
      </w:r>
    </w:p>
    <w:p w:rsidR="00DB2B5C" w:rsidRPr="00F712AE" w:rsidRDefault="00DB2B5C" w:rsidP="00E64A91">
      <w:pPr>
        <w:spacing w:beforeAutospacing="1" w:after="100" w:afterAutospacing="1" w:line="240" w:lineRule="auto"/>
        <w:rPr>
          <w:rFonts w:ascii="Arial" w:eastAsia="Times New Roman" w:hAnsi="Arial" w:cs="Arial"/>
          <w:color w:val="000000"/>
          <w:sz w:val="24"/>
          <w:szCs w:val="24"/>
        </w:rPr>
      </w:pPr>
      <w:proofErr w:type="spellStart"/>
      <w:r w:rsidRPr="00F712AE">
        <w:rPr>
          <w:rFonts w:ascii="Arial" w:eastAsia="Times New Roman" w:hAnsi="Arial" w:cs="Arial"/>
          <w:color w:val="000000"/>
          <w:sz w:val="24"/>
          <w:szCs w:val="24"/>
        </w:rPr>
        <w:t>Crabb</w:t>
      </w:r>
      <w:proofErr w:type="spellEnd"/>
      <w:r w:rsidRPr="00F712AE">
        <w:rPr>
          <w:rFonts w:ascii="Arial" w:eastAsia="Times New Roman" w:hAnsi="Arial" w:cs="Arial"/>
          <w:color w:val="000000"/>
          <w:sz w:val="24"/>
          <w:szCs w:val="24"/>
        </w:rPr>
        <w:t xml:space="preserve"> and </w:t>
      </w:r>
      <w:proofErr w:type="spellStart"/>
      <w:r w:rsidRPr="00F712AE">
        <w:rPr>
          <w:rFonts w:ascii="Arial" w:eastAsia="Times New Roman" w:hAnsi="Arial" w:cs="Arial"/>
          <w:color w:val="000000"/>
          <w:sz w:val="24"/>
          <w:szCs w:val="24"/>
        </w:rPr>
        <w:t>Gurnhill</w:t>
      </w:r>
      <w:proofErr w:type="spellEnd"/>
      <w:r w:rsidRPr="00F712AE">
        <w:rPr>
          <w:rFonts w:ascii="Arial" w:eastAsia="Times New Roman" w:hAnsi="Arial" w:cs="Arial"/>
          <w:color w:val="000000"/>
          <w:sz w:val="24"/>
          <w:szCs w:val="24"/>
        </w:rPr>
        <w:t xml:space="preserve">, Bill Ward. </w:t>
      </w:r>
      <w:proofErr w:type="gramStart"/>
      <w:r w:rsidRPr="00F712AE">
        <w:rPr>
          <w:rFonts w:ascii="Arial" w:eastAsia="Times New Roman" w:hAnsi="Arial" w:cs="Arial"/>
          <w:color w:val="000000"/>
          <w:sz w:val="24"/>
          <w:szCs w:val="24"/>
        </w:rPr>
        <w:t>Hope Valley, John Fryer.</w:t>
      </w:r>
      <w:proofErr w:type="gramEnd"/>
      <w:r w:rsidRPr="00F712AE">
        <w:rPr>
          <w:rFonts w:ascii="Arial" w:eastAsia="Times New Roman" w:hAnsi="Arial" w:cs="Arial"/>
          <w:color w:val="000000"/>
          <w:sz w:val="24"/>
          <w:szCs w:val="24"/>
        </w:rPr>
        <w:t xml:space="preserve"> Jun</w:t>
      </w:r>
      <w:r w:rsidR="001542F5" w:rsidRPr="00F712AE">
        <w:rPr>
          <w:rFonts w:ascii="Arial" w:eastAsia="Times New Roman" w:hAnsi="Arial" w:cs="Arial"/>
          <w:color w:val="000000"/>
          <w:sz w:val="24"/>
          <w:szCs w:val="24"/>
        </w:rPr>
        <w:t>ior Chess Secretary, Ian Hemingway</w:t>
      </w:r>
      <w:r w:rsidRPr="00F712AE">
        <w:rPr>
          <w:rFonts w:ascii="Arial" w:eastAsia="Times New Roman" w:hAnsi="Arial" w:cs="Arial"/>
          <w:color w:val="000000"/>
          <w:sz w:val="24"/>
          <w:szCs w:val="24"/>
        </w:rPr>
        <w:t xml:space="preserve">. </w:t>
      </w:r>
    </w:p>
    <w:p w:rsidR="001542F5" w:rsidRPr="00F712AE" w:rsidRDefault="00DB2B5C"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lastRenderedPageBreak/>
        <w:t xml:space="preserve">Thanks and </w:t>
      </w:r>
      <w:proofErr w:type="gramStart"/>
      <w:r w:rsidRPr="00F712AE">
        <w:rPr>
          <w:rFonts w:ascii="Arial" w:eastAsia="Times New Roman" w:hAnsi="Arial" w:cs="Arial"/>
          <w:color w:val="000000"/>
          <w:sz w:val="24"/>
          <w:szCs w:val="24"/>
        </w:rPr>
        <w:t>appreciation were</w:t>
      </w:r>
      <w:proofErr w:type="gramEnd"/>
      <w:r w:rsidRPr="00F712AE">
        <w:rPr>
          <w:rFonts w:ascii="Arial" w:eastAsia="Times New Roman" w:hAnsi="Arial" w:cs="Arial"/>
          <w:color w:val="000000"/>
          <w:sz w:val="24"/>
          <w:szCs w:val="24"/>
        </w:rPr>
        <w:t xml:space="preserve"> expressed to those who step down, and to those who continue. </w:t>
      </w:r>
    </w:p>
    <w:p w:rsidR="001542F5" w:rsidRPr="00F712AE" w:rsidRDefault="001542F5"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Issues arising during the elections:</w:t>
      </w:r>
    </w:p>
    <w:p w:rsidR="001542F5" w:rsidRPr="00F712AE" w:rsidRDefault="001542F5"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Many thanks to Paul Bailey for website work described as “inspiring, points the way to the future, a great gift to Sheffield Chess”. We welcomed his successor Peter </w:t>
      </w:r>
      <w:proofErr w:type="spellStart"/>
      <w:r w:rsidRPr="00F712AE">
        <w:rPr>
          <w:rFonts w:ascii="Arial" w:eastAsia="Times New Roman" w:hAnsi="Arial" w:cs="Arial"/>
          <w:color w:val="000000"/>
          <w:sz w:val="24"/>
          <w:szCs w:val="24"/>
        </w:rPr>
        <w:t>Hulse</w:t>
      </w:r>
      <w:proofErr w:type="spellEnd"/>
      <w:r w:rsidRPr="00F712AE">
        <w:rPr>
          <w:rFonts w:ascii="Arial" w:eastAsia="Times New Roman" w:hAnsi="Arial" w:cs="Arial"/>
          <w:color w:val="000000"/>
          <w:sz w:val="24"/>
          <w:szCs w:val="24"/>
        </w:rPr>
        <w:t xml:space="preserve">, whose work with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is widely applauded; Peter </w:t>
      </w:r>
      <w:r w:rsidR="0087779E" w:rsidRPr="00F712AE">
        <w:rPr>
          <w:rFonts w:ascii="Arial" w:eastAsia="Times New Roman" w:hAnsi="Arial" w:cs="Arial"/>
          <w:color w:val="000000"/>
          <w:sz w:val="24"/>
          <w:szCs w:val="24"/>
        </w:rPr>
        <w:t>called for thoughts</w:t>
      </w:r>
      <w:r w:rsidRPr="00F712AE">
        <w:rPr>
          <w:rFonts w:ascii="Arial" w:eastAsia="Times New Roman" w:hAnsi="Arial" w:cs="Arial"/>
          <w:color w:val="000000"/>
          <w:sz w:val="24"/>
          <w:szCs w:val="24"/>
        </w:rPr>
        <w:t xml:space="preserve"> as to the direction people wanted the website to take.</w:t>
      </w:r>
    </w:p>
    <w:p w:rsidR="001542F5" w:rsidRPr="00F712AE" w:rsidRDefault="001542F5"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Ian Hemingway said that there was much that could be done in junior chess; a schools league; a jamboree; these things need people with the will and time to get them moving, as there’s much enthusiasm in schools once clubs start. The Chess in School and Communities national initiative looked like something that had taken root elsewhere (Jeremy) but left nothing touched in Sheffield (Ian).</w:t>
      </w:r>
    </w:p>
    <w:p w:rsidR="00DB2B5C"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8. </w:t>
      </w:r>
      <w:r w:rsidRPr="00F712AE">
        <w:rPr>
          <w:rFonts w:ascii="Arial" w:eastAsia="Times New Roman" w:hAnsi="Arial" w:cs="Arial"/>
          <w:b/>
          <w:color w:val="000000"/>
          <w:sz w:val="24"/>
          <w:szCs w:val="24"/>
        </w:rPr>
        <w:t>Election of Chairman of the Executive</w:t>
      </w:r>
      <w:r w:rsidR="00DB2B5C" w:rsidRPr="00F712AE">
        <w:rPr>
          <w:rFonts w:ascii="Arial" w:eastAsia="Times New Roman" w:hAnsi="Arial" w:cs="Arial"/>
          <w:color w:val="000000"/>
          <w:sz w:val="24"/>
          <w:szCs w:val="24"/>
        </w:rPr>
        <w:t>: Steve Mann, who hoped with improved health to get proactive, especially to help revive executive meetings; one was tentatively mooted to respond to the ECF’s meeting in October.</w:t>
      </w:r>
    </w:p>
    <w:p w:rsidR="00DB2B5C" w:rsidRPr="00F712AE" w:rsidRDefault="00E64A91" w:rsidP="00E64A91">
      <w:pPr>
        <w:spacing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9. </w:t>
      </w:r>
      <w:r w:rsidRPr="00F712AE">
        <w:rPr>
          <w:rFonts w:ascii="Arial" w:eastAsia="Times New Roman" w:hAnsi="Arial" w:cs="Arial"/>
          <w:b/>
          <w:color w:val="000000"/>
          <w:sz w:val="24"/>
          <w:szCs w:val="24"/>
        </w:rPr>
        <w:t>Election of members to serve on the Executive</w:t>
      </w:r>
      <w:r w:rsidR="00DB2B5C" w:rsidRPr="00F712AE">
        <w:rPr>
          <w:rFonts w:ascii="Arial" w:eastAsia="Times New Roman" w:hAnsi="Arial" w:cs="Arial"/>
          <w:color w:val="000000"/>
          <w:sz w:val="24"/>
          <w:szCs w:val="24"/>
        </w:rPr>
        <w:t>: Mick Clark, Alan Coupe, Pete Swanson. Geoff Frost will take our best regards to Paul Blackman, offer him the fourth spot and take it himself should Paul decline.</w:t>
      </w:r>
    </w:p>
    <w:p w:rsidR="00DB2B5C" w:rsidRPr="00F712AE" w:rsidRDefault="00E64A91"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10. </w:t>
      </w:r>
      <w:r w:rsidRPr="00F712AE">
        <w:rPr>
          <w:rFonts w:ascii="Arial" w:eastAsia="Times New Roman" w:hAnsi="Arial" w:cs="Arial"/>
          <w:b/>
          <w:color w:val="000000"/>
          <w:sz w:val="24"/>
          <w:szCs w:val="24"/>
        </w:rPr>
        <w:t>Proposed amendments to the Constitution &amp; Rules</w:t>
      </w:r>
      <w:r w:rsidR="00DB2B5C" w:rsidRPr="00F712AE">
        <w:rPr>
          <w:rFonts w:ascii="Arial" w:eastAsia="Times New Roman" w:hAnsi="Arial" w:cs="Arial"/>
          <w:color w:val="000000"/>
          <w:sz w:val="24"/>
          <w:szCs w:val="24"/>
        </w:rPr>
        <w:t>. Note that, insufficient notic</w:t>
      </w:r>
      <w:r w:rsidR="0087779E" w:rsidRPr="00F712AE">
        <w:rPr>
          <w:rFonts w:ascii="Arial" w:eastAsia="Times New Roman" w:hAnsi="Arial" w:cs="Arial"/>
          <w:color w:val="000000"/>
          <w:sz w:val="24"/>
          <w:szCs w:val="24"/>
        </w:rPr>
        <w:t>e (30 days) having been given for</w:t>
      </w:r>
      <w:r w:rsidR="00DB2B5C" w:rsidRPr="00F712AE">
        <w:rPr>
          <w:rFonts w:ascii="Arial" w:eastAsia="Times New Roman" w:hAnsi="Arial" w:cs="Arial"/>
          <w:color w:val="000000"/>
          <w:sz w:val="24"/>
          <w:szCs w:val="24"/>
        </w:rPr>
        <w:t xml:space="preserve"> these proposals, the President offered to refuse debate or vote on any or all the proposals should anyone present so wish. No objection being made, normal debating and voting procedures continued.</w:t>
      </w:r>
    </w:p>
    <w:p w:rsidR="00DB2B5C" w:rsidRPr="00F712AE" w:rsidRDefault="00DB2B5C" w:rsidP="00DB2B5C">
      <w:pPr>
        <w:rPr>
          <w:rFonts w:ascii="Arial" w:hAnsi="Arial" w:cs="Arial"/>
          <w:sz w:val="24"/>
          <w:szCs w:val="24"/>
        </w:rPr>
      </w:pPr>
      <w:r w:rsidRPr="00F712AE">
        <w:rPr>
          <w:rFonts w:ascii="Arial" w:hAnsi="Arial" w:cs="Arial"/>
          <w:sz w:val="24"/>
          <w:szCs w:val="24"/>
        </w:rPr>
        <w:t xml:space="preserve">A:  20(b) </w:t>
      </w:r>
      <w:proofErr w:type="gramStart"/>
      <w:r w:rsidRPr="00F712AE">
        <w:rPr>
          <w:rFonts w:ascii="Arial" w:hAnsi="Arial" w:cs="Arial"/>
          <w:color w:val="FF0000"/>
          <w:sz w:val="24"/>
          <w:szCs w:val="24"/>
        </w:rPr>
        <w:t>All</w:t>
      </w:r>
      <w:proofErr w:type="gramEnd"/>
      <w:r w:rsidRPr="00F712AE">
        <w:rPr>
          <w:rFonts w:ascii="Arial" w:hAnsi="Arial" w:cs="Arial"/>
          <w:color w:val="FF0000"/>
          <w:sz w:val="24"/>
          <w:szCs w:val="24"/>
        </w:rPr>
        <w:t xml:space="preserve"> games in a match will be played using the same time control.</w:t>
      </w:r>
    </w:p>
    <w:p w:rsidR="00DB2B5C" w:rsidRPr="00F712AE" w:rsidRDefault="00DB2B5C" w:rsidP="00DB2B5C">
      <w:pPr>
        <w:rPr>
          <w:rFonts w:ascii="Arial" w:hAnsi="Arial" w:cs="Arial"/>
          <w:sz w:val="24"/>
          <w:szCs w:val="24"/>
        </w:rPr>
      </w:pPr>
      <w:r w:rsidRPr="00F712AE">
        <w:rPr>
          <w:rFonts w:ascii="Arial" w:hAnsi="Arial" w:cs="Arial"/>
          <w:sz w:val="24"/>
          <w:szCs w:val="24"/>
        </w:rPr>
        <w:t>If</w:t>
      </w:r>
      <w:r w:rsidRPr="00F712AE">
        <w:rPr>
          <w:rFonts w:ascii="Arial" w:hAnsi="Arial" w:cs="Arial"/>
          <w:color w:val="FF0000"/>
          <w:sz w:val="24"/>
          <w:szCs w:val="24"/>
        </w:rPr>
        <w:t> analogue clocks are to be used then</w:t>
      </w:r>
      <w:r w:rsidRPr="00F712AE">
        <w:rPr>
          <w:rFonts w:ascii="Arial" w:hAnsi="Arial" w:cs="Arial"/>
          <w:sz w:val="24"/>
          <w:szCs w:val="24"/>
        </w:rPr>
        <w:t xml:space="preserve"> each player shall have 60 minutes, in which to make 30 moves. If the game has not been completed by black's 30th move, each player shall be granted a further 15 minutes in which to complete the game."</w:t>
      </w:r>
    </w:p>
    <w:p w:rsidR="00DB2B5C" w:rsidRPr="00F712AE" w:rsidRDefault="00DB2B5C" w:rsidP="00DB2B5C">
      <w:pPr>
        <w:rPr>
          <w:rFonts w:ascii="Arial" w:hAnsi="Arial" w:cs="Arial"/>
          <w:color w:val="FF0000"/>
          <w:sz w:val="24"/>
          <w:szCs w:val="24"/>
        </w:rPr>
      </w:pPr>
      <w:r w:rsidRPr="00F712AE">
        <w:rPr>
          <w:rFonts w:ascii="Arial" w:hAnsi="Arial" w:cs="Arial"/>
          <w:sz w:val="24"/>
          <w:szCs w:val="24"/>
        </w:rPr>
        <w:t> </w:t>
      </w:r>
      <w:r w:rsidRPr="00F712AE">
        <w:rPr>
          <w:rFonts w:ascii="Arial" w:hAnsi="Arial" w:cs="Arial"/>
          <w:color w:val="FF0000"/>
          <w:sz w:val="24"/>
          <w:szCs w:val="24"/>
        </w:rPr>
        <w:t>If Fischer clocks are available and their use is acceptable to both captains, then players start the game with one hour on their clocks, with increments of 15 seconds added for every move.</w:t>
      </w:r>
    </w:p>
    <w:p w:rsidR="00DB2B5C"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T</w:t>
      </w:r>
      <w:r w:rsidR="00DB2B5C" w:rsidRPr="00F712AE">
        <w:rPr>
          <w:rFonts w:ascii="Arial" w:eastAsia="Times New Roman" w:hAnsi="Arial" w:cs="Arial"/>
          <w:color w:val="000000"/>
          <w:sz w:val="24"/>
          <w:szCs w:val="24"/>
        </w:rPr>
        <w:t xml:space="preserve">his was debated, but failed on a vote. Obiter, some of the practices it had been designed to combat, e.g. declining draws to win lost positions on time, were </w:t>
      </w:r>
      <w:r w:rsidR="00A67A05" w:rsidRPr="00F712AE">
        <w:rPr>
          <w:rFonts w:ascii="Arial" w:eastAsia="Times New Roman" w:hAnsi="Arial" w:cs="Arial"/>
          <w:color w:val="000000"/>
          <w:sz w:val="24"/>
          <w:szCs w:val="24"/>
        </w:rPr>
        <w:t xml:space="preserve">– in different quarters - </w:t>
      </w:r>
      <w:r w:rsidR="00DB2B5C" w:rsidRPr="00F712AE">
        <w:rPr>
          <w:rFonts w:ascii="Arial" w:eastAsia="Times New Roman" w:hAnsi="Arial" w:cs="Arial"/>
          <w:color w:val="000000"/>
          <w:sz w:val="24"/>
          <w:szCs w:val="24"/>
        </w:rPr>
        <w:t xml:space="preserve"> condemned and defended.</w:t>
      </w:r>
    </w:p>
    <w:p w:rsidR="001542F5" w:rsidRPr="00F712AE" w:rsidRDefault="001542F5" w:rsidP="001542F5">
      <w:pPr>
        <w:tabs>
          <w:tab w:val="left" w:pos="4338"/>
        </w:tabs>
        <w:rPr>
          <w:rFonts w:ascii="Arial" w:hAnsi="Arial" w:cs="Arial"/>
          <w:b/>
          <w:sz w:val="24"/>
          <w:szCs w:val="24"/>
        </w:rPr>
      </w:pPr>
      <w:r w:rsidRPr="00F712AE">
        <w:rPr>
          <w:rFonts w:ascii="Arial" w:hAnsi="Arial" w:cs="Arial"/>
          <w:b/>
          <w:sz w:val="24"/>
          <w:szCs w:val="24"/>
        </w:rPr>
        <w:t>B:   Existing rules 25 to 28 to be renumbered as 26 to 29.</w:t>
      </w:r>
    </w:p>
    <w:p w:rsidR="001542F5" w:rsidRPr="00F712AE" w:rsidRDefault="001542F5" w:rsidP="001542F5">
      <w:pPr>
        <w:tabs>
          <w:tab w:val="left" w:pos="4338"/>
        </w:tabs>
        <w:rPr>
          <w:rFonts w:ascii="Arial" w:hAnsi="Arial" w:cs="Arial"/>
          <w:b/>
          <w:sz w:val="24"/>
          <w:szCs w:val="24"/>
        </w:rPr>
      </w:pPr>
      <w:r w:rsidRPr="00F712AE">
        <w:rPr>
          <w:rFonts w:ascii="Arial" w:hAnsi="Arial" w:cs="Arial"/>
          <w:b/>
          <w:sz w:val="24"/>
          <w:szCs w:val="24"/>
        </w:rPr>
        <w:t>New rule 25</w:t>
      </w:r>
    </w:p>
    <w:tbl>
      <w:tblPr>
        <w:tblW w:w="8562" w:type="dxa"/>
        <w:tblLayout w:type="fixed"/>
        <w:tblLook w:val="01E0"/>
      </w:tblPr>
      <w:tblGrid>
        <w:gridCol w:w="648"/>
        <w:gridCol w:w="6780"/>
        <w:gridCol w:w="1134"/>
      </w:tblGrid>
      <w:tr w:rsidR="001542F5" w:rsidRPr="00F712AE" w:rsidTr="00F81C4B">
        <w:tc>
          <w:tcPr>
            <w:tcW w:w="648" w:type="dxa"/>
          </w:tcPr>
          <w:p w:rsidR="001542F5" w:rsidRPr="00F712AE" w:rsidRDefault="001542F5" w:rsidP="00F81C4B">
            <w:pPr>
              <w:spacing w:after="0" w:line="240" w:lineRule="auto"/>
              <w:rPr>
                <w:rFonts w:ascii="Arial" w:hAnsi="Arial" w:cs="Arial"/>
                <w:b/>
                <w:sz w:val="24"/>
                <w:szCs w:val="24"/>
              </w:rPr>
            </w:pPr>
            <w:r w:rsidRPr="00F712AE">
              <w:rPr>
                <w:rFonts w:ascii="Arial" w:hAnsi="Arial" w:cs="Arial"/>
                <w:b/>
                <w:sz w:val="24"/>
                <w:szCs w:val="24"/>
              </w:rPr>
              <w:lastRenderedPageBreak/>
              <w:t>25.</w:t>
            </w: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b/>
                <w:caps/>
                <w:szCs w:val="24"/>
              </w:rPr>
              <w:t>Summer League.</w:t>
            </w:r>
          </w:p>
        </w:tc>
        <w:tc>
          <w:tcPr>
            <w:tcW w:w="1134" w:type="dxa"/>
            <w:vMerge w:val="restart"/>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Rule modified</w:t>
            </w:r>
          </w:p>
        </w:tc>
      </w:tr>
      <w:tr w:rsidR="001542F5" w:rsidRPr="00F712AE" w:rsidTr="00F81C4B">
        <w:tc>
          <w:tcPr>
            <w:tcW w:w="648" w:type="dxa"/>
          </w:tcPr>
          <w:p w:rsidR="001542F5" w:rsidRPr="00F712AE" w:rsidRDefault="001542F5" w:rsidP="00F81C4B">
            <w:p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b/>
                <w:caps/>
                <w:szCs w:val="24"/>
              </w:rPr>
            </w:pPr>
            <w:r w:rsidRPr="00F712AE">
              <w:rPr>
                <w:rFonts w:ascii="Arial" w:hAnsi="Arial" w:cs="Arial"/>
                <w:szCs w:val="24"/>
              </w:rPr>
              <w:t>Normal Evening League rules will apply except as follows:</w:t>
            </w:r>
          </w:p>
        </w:tc>
        <w:tc>
          <w:tcPr>
            <w:tcW w:w="1134" w:type="dxa"/>
            <w:vMerge/>
            <w:vAlign w:val="center"/>
          </w:tcPr>
          <w:p w:rsidR="001542F5" w:rsidRPr="00F712AE" w:rsidRDefault="001542F5" w:rsidP="00F81C4B">
            <w:pPr>
              <w:spacing w:after="0" w:line="240" w:lineRule="auto"/>
              <w:jc w:val="center"/>
              <w:rPr>
                <w:rFonts w:ascii="Arial" w:hAnsi="Arial" w:cs="Arial"/>
                <w:sz w:val="24"/>
                <w:szCs w:val="24"/>
              </w:rPr>
            </w:pP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szCs w:val="24"/>
              </w:rPr>
              <w:t>All divisions of the Summer League except possibly the lowest shall consist of six teams, each of which shall play two matches (home and away) with each other team.</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14 (b)</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sz w:val="24"/>
                <w:szCs w:val="24"/>
              </w:rPr>
              <w:t>The lowest division of the Summer League shall be arranged to accommodate the varying number of teams from year to year; and shall consist of a minimum of five teams, and a maximum of ten teams.</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14 (c)</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sz w:val="24"/>
                <w:szCs w:val="24"/>
              </w:rPr>
              <w:t xml:space="preserve">A team shall consist </w:t>
            </w:r>
            <w:r w:rsidRPr="00F712AE">
              <w:rPr>
                <w:rFonts w:ascii="Arial" w:hAnsi="Arial" w:cs="Arial"/>
                <w:color w:val="000000"/>
                <w:sz w:val="24"/>
                <w:szCs w:val="24"/>
                <w:lang w:val="en-US"/>
              </w:rPr>
              <w:t>of 4 boards (or more if mutually agreed by both captains).</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14 (e), 14 (f)</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szCs w:val="24"/>
              </w:rPr>
              <w:t>Applications for election to the Summer League must be made to the General Secretary by 15 April in each year.  Clubs with teams competing in different divisions shall register with the Association the names of the two strongest regular players for each team, except the team or teams in the lowest division.</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15 (b), 17 (a)</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color w:val="000000"/>
                <w:sz w:val="24"/>
                <w:szCs w:val="24"/>
                <w:lang w:val="en-US"/>
              </w:rPr>
              <w:t>League matches shall take place from May to September inclusive.</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16 (b)</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sz w:val="24"/>
                <w:szCs w:val="24"/>
              </w:rPr>
              <w:t>When a club has teams competing in the same division, the league matches between them must be completed by July 16</w:t>
            </w:r>
            <w:r w:rsidRPr="00F712AE">
              <w:rPr>
                <w:rFonts w:ascii="Arial" w:hAnsi="Arial" w:cs="Arial"/>
                <w:sz w:val="24"/>
                <w:szCs w:val="24"/>
                <w:vertAlign w:val="superscript"/>
              </w:rPr>
              <w:t>th</w:t>
            </w:r>
            <w:r w:rsidRPr="00F712AE">
              <w:rPr>
                <w:rFonts w:ascii="Arial" w:hAnsi="Arial" w:cs="Arial"/>
                <w:sz w:val="24"/>
                <w:szCs w:val="24"/>
              </w:rPr>
              <w:t>.</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16 (d)</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sz w:val="24"/>
                <w:szCs w:val="24"/>
                <w:lang w:val="en-US"/>
              </w:rPr>
              <w:t>If the lowest division comprises more than ten matches, the teams may b</w:t>
            </w:r>
            <w:r w:rsidRPr="00F712AE">
              <w:rPr>
                <w:rFonts w:ascii="Arial" w:hAnsi="Arial" w:cs="Arial"/>
                <w:sz w:val="24"/>
                <w:szCs w:val="24"/>
              </w:rPr>
              <w:t>y mutual consent</w:t>
            </w:r>
            <w:r w:rsidRPr="00F712AE">
              <w:rPr>
                <w:rFonts w:ascii="Arial" w:hAnsi="Arial" w:cs="Arial"/>
                <w:sz w:val="24"/>
                <w:szCs w:val="24"/>
                <w:lang w:val="en-US"/>
              </w:rPr>
              <w:t xml:space="preserve"> agree to play </w:t>
            </w:r>
            <w:r w:rsidRPr="00F712AE">
              <w:rPr>
                <w:rFonts w:ascii="Arial" w:hAnsi="Arial" w:cs="Arial"/>
                <w:sz w:val="24"/>
                <w:szCs w:val="24"/>
              </w:rPr>
              <w:t>one match for double points in place of home and away matches.</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16 (g)</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szCs w:val="24"/>
              </w:rPr>
              <w:t>Except as provided under Rule 17(c) and 25 (</w:t>
            </w:r>
            <w:proofErr w:type="spellStart"/>
            <w:r w:rsidRPr="00F712AE">
              <w:rPr>
                <w:rFonts w:ascii="Arial" w:hAnsi="Arial" w:cs="Arial"/>
                <w:szCs w:val="24"/>
              </w:rPr>
              <w:t>i</w:t>
            </w:r>
            <w:proofErr w:type="spellEnd"/>
            <w:r w:rsidRPr="00F712AE">
              <w:rPr>
                <w:rFonts w:ascii="Arial" w:hAnsi="Arial" w:cs="Arial"/>
                <w:szCs w:val="24"/>
              </w:rPr>
              <w:t>), registration of players shall be subject to approval by the Executive.  If the Executive is not scheduled to meet, the approval shall be by consultation between the Chair of Executive, General Secretary and the Summer League Secretary/Secretaries.</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17 (b)</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color w:val="000000"/>
                <w:sz w:val="24"/>
                <w:szCs w:val="24"/>
                <w:lang w:val="en-US"/>
              </w:rPr>
            </w:pPr>
            <w:r w:rsidRPr="00F712AE">
              <w:rPr>
                <w:rFonts w:ascii="Arial" w:hAnsi="Arial" w:cs="Arial"/>
                <w:sz w:val="24"/>
                <w:szCs w:val="24"/>
              </w:rPr>
              <w:t>Any player who plays two or more matches on either of the top two boards of any team shall be automatically registered for that team.</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17 (d)</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szCs w:val="24"/>
              </w:rPr>
              <w:t>Once a player has represented a club in the Summer League s/he is ineligible to represent another club in the Summer League in the same season unless officially transferred by the Executive.  A player may however represent one club during the Summer season and a different club during the Winter season.</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18 (c)</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spacing w:after="0" w:line="240" w:lineRule="auto"/>
              <w:rPr>
                <w:rFonts w:ascii="Arial" w:hAnsi="Arial" w:cs="Arial"/>
                <w:sz w:val="24"/>
                <w:szCs w:val="24"/>
              </w:rPr>
            </w:pPr>
            <w:r w:rsidRPr="00F712AE">
              <w:rPr>
                <w:rFonts w:ascii="Arial" w:hAnsi="Arial" w:cs="Arial"/>
                <w:sz w:val="24"/>
                <w:szCs w:val="24"/>
              </w:rPr>
              <w:t>In each division the team placed first shall hold the appropriate trophy until the end of the following season, and shall be entitled to promotion in the following season, to the next higher division, unless disqualified under Rule 15(e).</w:t>
            </w: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23 (b)</w:t>
            </w:r>
          </w:p>
        </w:tc>
      </w:tr>
      <w:tr w:rsidR="001542F5" w:rsidRPr="00F712AE" w:rsidTr="00F81C4B">
        <w:tc>
          <w:tcPr>
            <w:tcW w:w="648" w:type="dxa"/>
          </w:tcPr>
          <w:p w:rsidR="001542F5" w:rsidRPr="00F712AE" w:rsidRDefault="001542F5" w:rsidP="00F81C4B">
            <w:pPr>
              <w:numPr>
                <w:ilvl w:val="0"/>
                <w:numId w:val="5"/>
              </w:numPr>
              <w:spacing w:after="0" w:line="240" w:lineRule="auto"/>
              <w:rPr>
                <w:rFonts w:ascii="Arial" w:hAnsi="Arial" w:cs="Arial"/>
                <w:sz w:val="24"/>
                <w:szCs w:val="24"/>
              </w:rPr>
            </w:pPr>
          </w:p>
        </w:tc>
        <w:tc>
          <w:tcPr>
            <w:tcW w:w="6780" w:type="dxa"/>
          </w:tcPr>
          <w:p w:rsidR="001542F5" w:rsidRPr="00F712AE" w:rsidRDefault="001542F5" w:rsidP="00F81C4B">
            <w:pPr>
              <w:pStyle w:val="DefaultText"/>
              <w:widowControl/>
              <w:rPr>
                <w:rFonts w:ascii="Arial" w:hAnsi="Arial" w:cs="Arial"/>
                <w:szCs w:val="24"/>
              </w:rPr>
            </w:pPr>
            <w:r w:rsidRPr="00F712AE">
              <w:rPr>
                <w:rFonts w:ascii="Arial" w:hAnsi="Arial" w:cs="Arial"/>
                <w:szCs w:val="24"/>
              </w:rPr>
              <w:t>The team finishing in the bottom position in each division shall be relegated in the following season to the next lower division unless there is a vacancy in their present division, in which case they may be considered for re-election.</w:t>
            </w:r>
          </w:p>
          <w:p w:rsidR="001542F5" w:rsidRPr="00F712AE" w:rsidRDefault="001542F5" w:rsidP="00F81C4B">
            <w:pPr>
              <w:pStyle w:val="DefaultText"/>
              <w:widowControl/>
              <w:rPr>
                <w:rFonts w:ascii="Arial" w:hAnsi="Arial" w:cs="Arial"/>
                <w:szCs w:val="24"/>
              </w:rPr>
            </w:pPr>
          </w:p>
          <w:p w:rsidR="001542F5" w:rsidRPr="00F712AE" w:rsidRDefault="001542F5" w:rsidP="00F81C4B">
            <w:pPr>
              <w:pStyle w:val="DefaultText"/>
              <w:widowControl/>
              <w:rPr>
                <w:rFonts w:ascii="Arial" w:hAnsi="Arial" w:cs="Arial"/>
                <w:szCs w:val="24"/>
              </w:rPr>
            </w:pPr>
          </w:p>
        </w:tc>
        <w:tc>
          <w:tcPr>
            <w:tcW w:w="1134" w:type="dxa"/>
            <w:vAlign w:val="center"/>
          </w:tcPr>
          <w:p w:rsidR="001542F5" w:rsidRPr="00F712AE" w:rsidRDefault="001542F5" w:rsidP="00F81C4B">
            <w:pPr>
              <w:spacing w:after="0" w:line="240" w:lineRule="auto"/>
              <w:jc w:val="center"/>
              <w:rPr>
                <w:rFonts w:ascii="Arial" w:hAnsi="Arial" w:cs="Arial"/>
                <w:sz w:val="24"/>
                <w:szCs w:val="24"/>
              </w:rPr>
            </w:pPr>
            <w:r w:rsidRPr="00F712AE">
              <w:rPr>
                <w:rFonts w:ascii="Arial" w:hAnsi="Arial" w:cs="Arial"/>
                <w:sz w:val="24"/>
                <w:szCs w:val="24"/>
              </w:rPr>
              <w:t>23 (c)</w:t>
            </w:r>
          </w:p>
        </w:tc>
      </w:tr>
    </w:tbl>
    <w:p w:rsidR="001542F5" w:rsidRPr="00F712AE" w:rsidRDefault="001542F5" w:rsidP="001542F5">
      <w:pPr>
        <w:rPr>
          <w:rFonts w:ascii="Arial" w:eastAsia="Times New Roman" w:hAnsi="Arial" w:cs="Arial"/>
          <w:color w:val="000000"/>
          <w:sz w:val="24"/>
          <w:szCs w:val="24"/>
        </w:rPr>
      </w:pPr>
      <w:proofErr w:type="gramStart"/>
      <w:r w:rsidRPr="00F712AE">
        <w:rPr>
          <w:rFonts w:ascii="Arial" w:eastAsia="Times New Roman" w:hAnsi="Arial" w:cs="Arial"/>
          <w:color w:val="000000"/>
          <w:sz w:val="24"/>
          <w:szCs w:val="24"/>
        </w:rPr>
        <w:t xml:space="preserve">Accepted, </w:t>
      </w:r>
      <w:proofErr w:type="spellStart"/>
      <w:r w:rsidRPr="00F712AE">
        <w:rPr>
          <w:rFonts w:ascii="Arial" w:eastAsia="Times New Roman" w:hAnsi="Arial" w:cs="Arial"/>
          <w:color w:val="000000"/>
          <w:sz w:val="24"/>
          <w:szCs w:val="24"/>
        </w:rPr>
        <w:t>nem</w:t>
      </w:r>
      <w:proofErr w:type="spellEnd"/>
      <w:r w:rsidRPr="00F712AE">
        <w:rPr>
          <w:rFonts w:ascii="Arial" w:eastAsia="Times New Roman" w:hAnsi="Arial" w:cs="Arial"/>
          <w:color w:val="000000"/>
          <w:sz w:val="24"/>
          <w:szCs w:val="24"/>
        </w:rPr>
        <w:t>.</w:t>
      </w:r>
      <w:proofErr w:type="gramEnd"/>
      <w:r w:rsidRPr="00F712AE">
        <w:rPr>
          <w:rFonts w:ascii="Arial" w:eastAsia="Times New Roman" w:hAnsi="Arial" w:cs="Arial"/>
          <w:color w:val="000000"/>
          <w:sz w:val="24"/>
          <w:szCs w:val="24"/>
        </w:rPr>
        <w:t xml:space="preserve"> </w:t>
      </w:r>
      <w:proofErr w:type="gramStart"/>
      <w:r w:rsidRPr="00F712AE">
        <w:rPr>
          <w:rFonts w:ascii="Arial" w:eastAsia="Times New Roman" w:hAnsi="Arial" w:cs="Arial"/>
          <w:color w:val="000000"/>
          <w:sz w:val="24"/>
          <w:szCs w:val="24"/>
        </w:rPr>
        <w:t>con</w:t>
      </w:r>
      <w:proofErr w:type="gramEnd"/>
      <w:r w:rsidRPr="00F712AE">
        <w:rPr>
          <w:rFonts w:ascii="Arial" w:eastAsia="Times New Roman" w:hAnsi="Arial" w:cs="Arial"/>
          <w:color w:val="000000"/>
          <w:sz w:val="24"/>
          <w:szCs w:val="24"/>
        </w:rPr>
        <w:t>.</w:t>
      </w:r>
    </w:p>
    <w:p w:rsidR="001542F5" w:rsidRPr="00F712AE" w:rsidRDefault="001542F5" w:rsidP="001542F5">
      <w:pPr>
        <w:rPr>
          <w:rFonts w:ascii="Arial" w:eastAsia="Times New Roman" w:hAnsi="Arial" w:cs="Arial"/>
          <w:color w:val="000000"/>
          <w:sz w:val="24"/>
          <w:szCs w:val="24"/>
        </w:rPr>
      </w:pPr>
      <w:r w:rsidRPr="00F712AE">
        <w:rPr>
          <w:rFonts w:ascii="Arial" w:eastAsia="Times New Roman" w:hAnsi="Arial" w:cs="Arial"/>
          <w:color w:val="000000"/>
          <w:sz w:val="24"/>
          <w:szCs w:val="24"/>
        </w:rPr>
        <w:lastRenderedPageBreak/>
        <w:t xml:space="preserve">          C:  16(d): When a club has two teams competing in the same division, the league matches between them must be completed by 31</w:t>
      </w:r>
      <w:r w:rsidRPr="00F712AE">
        <w:rPr>
          <w:rFonts w:ascii="Arial" w:eastAsia="Times New Roman" w:hAnsi="Arial" w:cs="Arial"/>
          <w:color w:val="000000"/>
          <w:sz w:val="24"/>
          <w:szCs w:val="24"/>
          <w:vertAlign w:val="superscript"/>
        </w:rPr>
        <w:t>st</w:t>
      </w:r>
      <w:r w:rsidRPr="00F712AE">
        <w:rPr>
          <w:rFonts w:ascii="Arial" w:eastAsia="Times New Roman" w:hAnsi="Arial" w:cs="Arial"/>
          <w:color w:val="000000"/>
          <w:sz w:val="24"/>
          <w:szCs w:val="24"/>
        </w:rPr>
        <w:t xml:space="preserve"> December.</w:t>
      </w:r>
    </w:p>
    <w:p w:rsidR="001542F5" w:rsidRPr="00F712AE" w:rsidRDefault="001542F5" w:rsidP="001542F5">
      <w:pPr>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Proposed: to delete the word “two”; accepted, </w:t>
      </w:r>
      <w:proofErr w:type="spellStart"/>
      <w:r w:rsidRPr="00F712AE">
        <w:rPr>
          <w:rFonts w:ascii="Arial" w:eastAsia="Times New Roman" w:hAnsi="Arial" w:cs="Arial"/>
          <w:color w:val="000000"/>
          <w:sz w:val="24"/>
          <w:szCs w:val="24"/>
        </w:rPr>
        <w:t>nem</w:t>
      </w:r>
      <w:proofErr w:type="spellEnd"/>
      <w:r w:rsidRPr="00F712AE">
        <w:rPr>
          <w:rFonts w:ascii="Arial" w:eastAsia="Times New Roman" w:hAnsi="Arial" w:cs="Arial"/>
          <w:color w:val="000000"/>
          <w:sz w:val="24"/>
          <w:szCs w:val="24"/>
        </w:rPr>
        <w:t xml:space="preserve"> con.</w:t>
      </w:r>
    </w:p>
    <w:p w:rsidR="001542F5" w:rsidRPr="00F712AE" w:rsidRDefault="00E64A91"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 11. </w:t>
      </w:r>
      <w:r w:rsidRPr="00F712AE">
        <w:rPr>
          <w:rFonts w:ascii="Arial" w:eastAsia="Times New Roman" w:hAnsi="Arial" w:cs="Arial"/>
          <w:b/>
          <w:color w:val="000000"/>
          <w:sz w:val="24"/>
          <w:szCs w:val="24"/>
        </w:rPr>
        <w:t>Approval of Clubs</w:t>
      </w:r>
      <w:r w:rsidRPr="00F712AE">
        <w:rPr>
          <w:rFonts w:ascii="Arial" w:eastAsia="Times New Roman" w:hAnsi="Arial" w:cs="Arial"/>
          <w:color w:val="000000"/>
          <w:sz w:val="24"/>
          <w:szCs w:val="24"/>
        </w:rPr>
        <w:t xml:space="preserve"> seeking membership to the league</w:t>
      </w:r>
      <w:r w:rsidR="00DB2B5C" w:rsidRPr="00F712AE">
        <w:rPr>
          <w:rFonts w:ascii="Arial" w:eastAsia="Times New Roman" w:hAnsi="Arial" w:cs="Arial"/>
          <w:color w:val="000000"/>
          <w:sz w:val="24"/>
          <w:szCs w:val="24"/>
        </w:rPr>
        <w:t>: none.</w:t>
      </w:r>
    </w:p>
    <w:p w:rsidR="00DB2B5C" w:rsidRPr="00F712AE" w:rsidRDefault="00E64A91"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12. </w:t>
      </w:r>
      <w:r w:rsidRPr="00F712AE">
        <w:rPr>
          <w:rFonts w:ascii="Arial" w:eastAsia="Times New Roman" w:hAnsi="Arial" w:cs="Arial"/>
          <w:b/>
          <w:color w:val="000000"/>
          <w:sz w:val="24"/>
          <w:szCs w:val="24"/>
        </w:rPr>
        <w:t>Fixing of fees and subscriptions</w:t>
      </w:r>
      <w:r w:rsidR="00DB2B5C" w:rsidRPr="00F712AE">
        <w:rPr>
          <w:rFonts w:ascii="Arial" w:eastAsia="Times New Roman" w:hAnsi="Arial" w:cs="Arial"/>
          <w:color w:val="000000"/>
          <w:sz w:val="24"/>
          <w:szCs w:val="24"/>
        </w:rPr>
        <w:t>: we agreed to John Mercy’s recommendation. No change.</w:t>
      </w:r>
    </w:p>
    <w:p w:rsidR="00DB2B5C" w:rsidRPr="00F712AE" w:rsidRDefault="00E64A91"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13. </w:t>
      </w:r>
      <w:r w:rsidRPr="00F712AE">
        <w:rPr>
          <w:rFonts w:ascii="Arial" w:eastAsia="Times New Roman" w:hAnsi="Arial" w:cs="Arial"/>
          <w:b/>
          <w:color w:val="000000"/>
          <w:sz w:val="24"/>
          <w:szCs w:val="24"/>
        </w:rPr>
        <w:t>Organisation of teams into Divisions</w:t>
      </w:r>
      <w:r w:rsidR="00DB2B5C" w:rsidRPr="00F712AE">
        <w:rPr>
          <w:rFonts w:ascii="Arial" w:eastAsia="Times New Roman" w:hAnsi="Arial" w:cs="Arial"/>
          <w:color w:val="000000"/>
          <w:sz w:val="24"/>
          <w:szCs w:val="24"/>
        </w:rPr>
        <w:t xml:space="preserve">: </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After debate and votes, the divisions will be as follows:</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Division One:  Nomads A, Chesterfield A,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A, Rotherham Juniors A, Barnsley A, Worksop A, </w:t>
      </w:r>
      <w:proofErr w:type="spellStart"/>
      <w:r w:rsidRPr="00F712AE">
        <w:rPr>
          <w:rFonts w:ascii="Arial" w:eastAsia="Times New Roman" w:hAnsi="Arial" w:cs="Arial"/>
          <w:color w:val="000000"/>
          <w:sz w:val="24"/>
          <w:szCs w:val="24"/>
        </w:rPr>
        <w:t>Ecclesall</w:t>
      </w:r>
      <w:proofErr w:type="spellEnd"/>
      <w:r w:rsidRPr="00F712AE">
        <w:rPr>
          <w:rFonts w:ascii="Arial" w:eastAsia="Times New Roman" w:hAnsi="Arial" w:cs="Arial"/>
          <w:color w:val="000000"/>
          <w:sz w:val="24"/>
          <w:szCs w:val="24"/>
        </w:rPr>
        <w:t xml:space="preserve"> A, Nomads B, Rotherham.</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Division Two: Phoenix A, SASCA A, Nomads C, </w:t>
      </w:r>
      <w:proofErr w:type="spellStart"/>
      <w:r w:rsidRPr="00F712AE">
        <w:rPr>
          <w:rFonts w:ascii="Arial" w:eastAsia="Times New Roman" w:hAnsi="Arial" w:cs="Arial"/>
          <w:color w:val="000000"/>
          <w:sz w:val="24"/>
          <w:szCs w:val="24"/>
        </w:rPr>
        <w:t>Aughton</w:t>
      </w:r>
      <w:proofErr w:type="spellEnd"/>
      <w:r w:rsidRPr="00F712AE">
        <w:rPr>
          <w:rFonts w:ascii="Arial" w:eastAsia="Times New Roman" w:hAnsi="Arial" w:cs="Arial"/>
          <w:color w:val="000000"/>
          <w:sz w:val="24"/>
          <w:szCs w:val="24"/>
        </w:rPr>
        <w:t xml:space="preserve"> A, </w:t>
      </w:r>
      <w:proofErr w:type="spellStart"/>
      <w:r w:rsidRPr="00F712AE">
        <w:rPr>
          <w:rFonts w:ascii="Arial" w:eastAsia="Times New Roman" w:hAnsi="Arial" w:cs="Arial"/>
          <w:color w:val="000000"/>
          <w:sz w:val="24"/>
          <w:szCs w:val="24"/>
        </w:rPr>
        <w:t>Stannington</w:t>
      </w:r>
      <w:proofErr w:type="spellEnd"/>
      <w:r w:rsidRPr="00F712AE">
        <w:rPr>
          <w:rFonts w:ascii="Arial" w:eastAsia="Times New Roman" w:hAnsi="Arial" w:cs="Arial"/>
          <w:color w:val="000000"/>
          <w:sz w:val="24"/>
          <w:szCs w:val="24"/>
        </w:rPr>
        <w:t xml:space="preserve"> A, </w:t>
      </w:r>
      <w:proofErr w:type="spellStart"/>
      <w:r w:rsidRPr="00F712AE">
        <w:rPr>
          <w:rFonts w:ascii="Arial" w:eastAsia="Times New Roman" w:hAnsi="Arial" w:cs="Arial"/>
          <w:color w:val="000000"/>
          <w:sz w:val="24"/>
          <w:szCs w:val="24"/>
        </w:rPr>
        <w:t>Wombwell</w:t>
      </w:r>
      <w:proofErr w:type="spellEnd"/>
      <w:r w:rsidRPr="00F712AE">
        <w:rPr>
          <w:rFonts w:ascii="Arial" w:eastAsia="Times New Roman" w:hAnsi="Arial" w:cs="Arial"/>
          <w:color w:val="000000"/>
          <w:sz w:val="24"/>
          <w:szCs w:val="24"/>
        </w:rPr>
        <w:t xml:space="preserve">, Clay Cross A,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B, Worksop B</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Division Three: University of Sheffield, Phoenix B, Barnsley B, </w:t>
      </w:r>
      <w:proofErr w:type="spellStart"/>
      <w:r w:rsidRPr="00F712AE">
        <w:rPr>
          <w:rFonts w:ascii="Arial" w:eastAsia="Times New Roman" w:hAnsi="Arial" w:cs="Arial"/>
          <w:color w:val="000000"/>
          <w:sz w:val="24"/>
          <w:szCs w:val="24"/>
        </w:rPr>
        <w:t>Ecclesall</w:t>
      </w:r>
      <w:proofErr w:type="spellEnd"/>
      <w:r w:rsidRPr="00F712AE">
        <w:rPr>
          <w:rFonts w:ascii="Arial" w:eastAsia="Times New Roman" w:hAnsi="Arial" w:cs="Arial"/>
          <w:color w:val="000000"/>
          <w:sz w:val="24"/>
          <w:szCs w:val="24"/>
        </w:rPr>
        <w:t xml:space="preserve"> B, Chesterfield B, </w:t>
      </w:r>
      <w:proofErr w:type="spellStart"/>
      <w:r w:rsidRPr="00F712AE">
        <w:rPr>
          <w:rFonts w:ascii="Arial" w:eastAsia="Times New Roman" w:hAnsi="Arial" w:cs="Arial"/>
          <w:color w:val="000000"/>
          <w:sz w:val="24"/>
          <w:szCs w:val="24"/>
        </w:rPr>
        <w:t>Darnall</w:t>
      </w:r>
      <w:proofErr w:type="spellEnd"/>
      <w:r w:rsidRPr="00F712AE">
        <w:rPr>
          <w:rFonts w:ascii="Arial" w:eastAsia="Times New Roman" w:hAnsi="Arial" w:cs="Arial"/>
          <w:color w:val="000000"/>
          <w:sz w:val="24"/>
          <w:szCs w:val="24"/>
        </w:rPr>
        <w:t xml:space="preserve"> &amp; Handsworth, SASCA B,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C, </w:t>
      </w:r>
      <w:proofErr w:type="spellStart"/>
      <w:r w:rsidRPr="00F712AE">
        <w:rPr>
          <w:rFonts w:ascii="Arial" w:eastAsia="Times New Roman" w:hAnsi="Arial" w:cs="Arial"/>
          <w:color w:val="000000"/>
          <w:sz w:val="24"/>
          <w:szCs w:val="24"/>
        </w:rPr>
        <w:t>Stannington</w:t>
      </w:r>
      <w:proofErr w:type="spellEnd"/>
      <w:r w:rsidRPr="00F712AE">
        <w:rPr>
          <w:rFonts w:ascii="Arial" w:eastAsia="Times New Roman" w:hAnsi="Arial" w:cs="Arial"/>
          <w:color w:val="000000"/>
          <w:sz w:val="24"/>
          <w:szCs w:val="24"/>
        </w:rPr>
        <w:t xml:space="preserve"> B</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Division Four:  </w:t>
      </w:r>
      <w:proofErr w:type="spellStart"/>
      <w:r w:rsidRPr="00F712AE">
        <w:rPr>
          <w:rFonts w:ascii="Arial" w:eastAsia="Times New Roman" w:hAnsi="Arial" w:cs="Arial"/>
          <w:color w:val="000000"/>
          <w:sz w:val="24"/>
          <w:szCs w:val="24"/>
        </w:rPr>
        <w:t>Aughton</w:t>
      </w:r>
      <w:proofErr w:type="spellEnd"/>
      <w:r w:rsidRPr="00F712AE">
        <w:rPr>
          <w:rFonts w:ascii="Arial" w:eastAsia="Times New Roman" w:hAnsi="Arial" w:cs="Arial"/>
          <w:color w:val="000000"/>
          <w:sz w:val="24"/>
          <w:szCs w:val="24"/>
        </w:rPr>
        <w:t xml:space="preserve"> B, SASCA C, Phoenix C, Clay Cross B, Barnsley C, Sheffield Deaf, Worksop C, Sheffield Hallam University, Nomads D</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Division Five: </w:t>
      </w:r>
      <w:proofErr w:type="spellStart"/>
      <w:r w:rsidRPr="00F712AE">
        <w:rPr>
          <w:rFonts w:ascii="Arial" w:eastAsia="Times New Roman" w:hAnsi="Arial" w:cs="Arial"/>
          <w:color w:val="000000"/>
          <w:sz w:val="24"/>
          <w:szCs w:val="24"/>
        </w:rPr>
        <w:t>Ecclesall</w:t>
      </w:r>
      <w:proofErr w:type="spellEnd"/>
      <w:r w:rsidRPr="00F712AE">
        <w:rPr>
          <w:rFonts w:ascii="Arial" w:eastAsia="Times New Roman" w:hAnsi="Arial" w:cs="Arial"/>
          <w:color w:val="000000"/>
          <w:sz w:val="24"/>
          <w:szCs w:val="24"/>
        </w:rPr>
        <w:t xml:space="preserve"> C, Rotherham Juniors B, SASCA D, Nomads E, </w:t>
      </w:r>
      <w:proofErr w:type="spellStart"/>
      <w:r w:rsidRPr="00F712AE">
        <w:rPr>
          <w:rFonts w:ascii="Arial" w:eastAsia="Times New Roman" w:hAnsi="Arial" w:cs="Arial"/>
          <w:color w:val="000000"/>
          <w:sz w:val="24"/>
          <w:szCs w:val="24"/>
        </w:rPr>
        <w:t>Stannington</w:t>
      </w:r>
      <w:proofErr w:type="spellEnd"/>
      <w:r w:rsidRPr="00F712AE">
        <w:rPr>
          <w:rFonts w:ascii="Arial" w:eastAsia="Times New Roman" w:hAnsi="Arial" w:cs="Arial"/>
          <w:color w:val="000000"/>
          <w:sz w:val="24"/>
          <w:szCs w:val="24"/>
        </w:rPr>
        <w:t xml:space="preserve"> C, </w:t>
      </w:r>
      <w:proofErr w:type="spellStart"/>
      <w:r w:rsidRPr="00F712AE">
        <w:rPr>
          <w:rFonts w:ascii="Arial" w:eastAsia="Times New Roman" w:hAnsi="Arial" w:cs="Arial"/>
          <w:color w:val="000000"/>
          <w:sz w:val="24"/>
          <w:szCs w:val="24"/>
        </w:rPr>
        <w:t>Woodseats</w:t>
      </w:r>
      <w:proofErr w:type="spellEnd"/>
      <w:r w:rsidRPr="00F712AE">
        <w:rPr>
          <w:rFonts w:ascii="Arial" w:eastAsia="Times New Roman" w:hAnsi="Arial" w:cs="Arial"/>
          <w:color w:val="000000"/>
          <w:sz w:val="24"/>
          <w:szCs w:val="24"/>
        </w:rPr>
        <w:t xml:space="preserve"> D, SASCA E. </w:t>
      </w:r>
    </w:p>
    <w:p w:rsidR="001542F5" w:rsidRPr="00F712AE" w:rsidRDefault="001542F5" w:rsidP="00DB2B5C">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Welcome to new teams, all from existing clubs. </w:t>
      </w:r>
      <w:r w:rsidR="0087779E" w:rsidRPr="00F712AE">
        <w:rPr>
          <w:rFonts w:ascii="Arial" w:eastAsia="Times New Roman" w:hAnsi="Arial" w:cs="Arial"/>
          <w:color w:val="000000"/>
          <w:sz w:val="24"/>
          <w:szCs w:val="24"/>
        </w:rPr>
        <w:t xml:space="preserve">Mark informed us that the University club is renamed “University of Sheffield” as above. </w:t>
      </w:r>
      <w:r w:rsidRPr="00F712AE">
        <w:rPr>
          <w:rFonts w:ascii="Arial" w:eastAsia="Times New Roman" w:hAnsi="Arial" w:cs="Arial"/>
          <w:color w:val="000000"/>
          <w:sz w:val="24"/>
          <w:szCs w:val="24"/>
        </w:rPr>
        <w:t xml:space="preserve">A vote decided that teams in the fifth division will still play each other home and away, i.e. twice per season. Teams wanting more chess than this are urged to set up </w:t>
      </w:r>
      <w:proofErr w:type="spellStart"/>
      <w:r w:rsidRPr="00F712AE">
        <w:rPr>
          <w:rFonts w:ascii="Arial" w:eastAsia="Times New Roman" w:hAnsi="Arial" w:cs="Arial"/>
          <w:color w:val="000000"/>
          <w:sz w:val="24"/>
          <w:szCs w:val="24"/>
        </w:rPr>
        <w:t>friendlies</w:t>
      </w:r>
      <w:proofErr w:type="spellEnd"/>
      <w:r w:rsidRPr="00F712AE">
        <w:rPr>
          <w:rFonts w:ascii="Arial" w:eastAsia="Times New Roman" w:hAnsi="Arial" w:cs="Arial"/>
          <w:color w:val="000000"/>
          <w:sz w:val="24"/>
          <w:szCs w:val="24"/>
        </w:rPr>
        <w:t>, which can be graded.</w:t>
      </w:r>
    </w:p>
    <w:p w:rsidR="005E3880" w:rsidRPr="00F712AE" w:rsidRDefault="00E64A91"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br/>
        <w:t xml:space="preserve"> 14. </w:t>
      </w:r>
      <w:r w:rsidRPr="00F712AE">
        <w:rPr>
          <w:rFonts w:ascii="Arial" w:eastAsia="Times New Roman" w:hAnsi="Arial" w:cs="Arial"/>
          <w:b/>
          <w:color w:val="000000"/>
          <w:sz w:val="24"/>
          <w:szCs w:val="24"/>
        </w:rPr>
        <w:t>Any Other Business</w:t>
      </w:r>
      <w:r w:rsidR="001542F5" w:rsidRPr="00F712AE">
        <w:rPr>
          <w:rFonts w:ascii="Arial" w:eastAsia="Times New Roman" w:hAnsi="Arial" w:cs="Arial"/>
          <w:color w:val="000000"/>
          <w:sz w:val="24"/>
          <w:szCs w:val="24"/>
        </w:rPr>
        <w:t>: we voted a donation of £200 to the Sheffield Congress; and to buy a cupboard, suggested price £70, to store equipment for the Yorkshire League teams.</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Yorkshire League: Jeremy Hamm presented on the Yorkshire Chess Association AGM. Some points:</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1) ECF funding proposals: see item 15.</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2) </w:t>
      </w:r>
      <w:proofErr w:type="gramStart"/>
      <w:r w:rsidRPr="00F712AE">
        <w:rPr>
          <w:rFonts w:ascii="Arial" w:eastAsia="Times New Roman" w:hAnsi="Arial" w:cs="Arial"/>
          <w:color w:val="000000"/>
          <w:sz w:val="24"/>
          <w:szCs w:val="24"/>
        </w:rPr>
        <w:t>junior</w:t>
      </w:r>
      <w:proofErr w:type="gramEnd"/>
      <w:r w:rsidRPr="00F712AE">
        <w:rPr>
          <w:rFonts w:ascii="Arial" w:eastAsia="Times New Roman" w:hAnsi="Arial" w:cs="Arial"/>
          <w:color w:val="000000"/>
          <w:sz w:val="24"/>
          <w:szCs w:val="24"/>
        </w:rPr>
        <w:t xml:space="preserve"> chess: talent out there, difficulties organising it;.</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3) Yorkshire League: away team</w:t>
      </w:r>
      <w:r w:rsidR="00A67A05" w:rsidRPr="00F712AE">
        <w:rPr>
          <w:rFonts w:ascii="Arial" w:eastAsia="Times New Roman" w:hAnsi="Arial" w:cs="Arial"/>
          <w:color w:val="000000"/>
          <w:sz w:val="24"/>
          <w:szCs w:val="24"/>
        </w:rPr>
        <w:t>s will be</w:t>
      </w:r>
      <w:r w:rsidRPr="00F712AE">
        <w:rPr>
          <w:rFonts w:ascii="Arial" w:eastAsia="Times New Roman" w:hAnsi="Arial" w:cs="Arial"/>
          <w:color w:val="000000"/>
          <w:sz w:val="24"/>
          <w:szCs w:val="24"/>
        </w:rPr>
        <w:t xml:space="preserve"> white on odds.</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lastRenderedPageBreak/>
        <w:t>4) Next year’s Sheffield Congress will select the Yorkshire champion!</w:t>
      </w:r>
    </w:p>
    <w:p w:rsidR="001542F5" w:rsidRPr="00F712AE" w:rsidRDefault="001542F5" w:rsidP="001542F5">
      <w:pPr>
        <w:spacing w:before="100" w:beforeAutospacing="1" w:after="100" w:afterAutospacing="1" w:line="240" w:lineRule="auto"/>
        <w:rPr>
          <w:rFonts w:ascii="Arial" w:hAnsi="Arial" w:cs="Arial"/>
          <w:sz w:val="24"/>
          <w:szCs w:val="24"/>
        </w:rPr>
      </w:pPr>
      <w:r w:rsidRPr="00F712AE">
        <w:rPr>
          <w:rFonts w:ascii="Arial" w:eastAsia="Times New Roman" w:hAnsi="Arial" w:cs="Arial"/>
          <w:color w:val="000000"/>
          <w:sz w:val="24"/>
          <w:szCs w:val="24"/>
        </w:rPr>
        <w:t>15. AOB: the executive will consider the ECF Chief Executive’s proposals as detailed in the attached letter. Jeremy said that Jon Griffiths was arguing our corner well, we were interested in all views and one initial view was that the proposals didn’t arouse enthusiasm.</w:t>
      </w:r>
    </w:p>
    <w:p w:rsidR="001542F5" w:rsidRPr="00F712AE" w:rsidRDefault="00A67A05" w:rsidP="001542F5">
      <w:pPr>
        <w:pStyle w:val="NormalWeb"/>
        <w:spacing w:line="276" w:lineRule="auto"/>
        <w:rPr>
          <w:rFonts w:ascii="Arial" w:hAnsi="Arial" w:cs="Arial"/>
          <w:color w:val="000000"/>
        </w:rPr>
      </w:pPr>
      <w:r w:rsidRPr="00F712AE">
        <w:rPr>
          <w:rFonts w:ascii="Arial" w:hAnsi="Arial" w:cs="Arial"/>
          <w:color w:val="000000"/>
        </w:rPr>
        <w:t>(letter from Andrew Farthing)</w:t>
      </w:r>
      <w:r w:rsidR="001542F5" w:rsidRPr="00F712AE">
        <w:rPr>
          <w:rFonts w:ascii="Arial" w:hAnsi="Arial" w:cs="Arial"/>
          <w:color w:val="000000"/>
        </w:rPr>
        <w:t xml:space="preserve">....The ECF Board identified and implemented cost savings of about £40,000, but these alone are not sufficient to offset the full impact of the loss of the £60,000 grant. </w:t>
      </w:r>
    </w:p>
    <w:p w:rsidR="001542F5" w:rsidRPr="00F712AE" w:rsidRDefault="001542F5" w:rsidP="001542F5">
      <w:pPr>
        <w:pStyle w:val="NormalWeb"/>
        <w:spacing w:line="276" w:lineRule="auto"/>
        <w:rPr>
          <w:rFonts w:ascii="Arial" w:hAnsi="Arial" w:cs="Arial"/>
          <w:color w:val="000000"/>
        </w:rPr>
      </w:pPr>
      <w:r w:rsidRPr="00F712AE">
        <w:rPr>
          <w:rFonts w:ascii="Arial" w:hAnsi="Arial" w:cs="Arial"/>
          <w:color w:val="000000"/>
        </w:rPr>
        <w:t xml:space="preserve">My paper included proposals for changes to the funding of the ECF, based on two options: (1) A Membership Scheme at a flat rate of £18 for adults and £12 for juniors; (2) A modified version of the current combination of Game Fee and optional Membership, which would see the base rate of Game Fee rise to 70p. </w:t>
      </w:r>
    </w:p>
    <w:p w:rsidR="001542F5" w:rsidRPr="00F712AE" w:rsidRDefault="001542F5" w:rsidP="001542F5">
      <w:pPr>
        <w:pStyle w:val="NormalWeb"/>
        <w:spacing w:line="276" w:lineRule="auto"/>
        <w:rPr>
          <w:rFonts w:ascii="Arial" w:hAnsi="Arial" w:cs="Arial"/>
          <w:color w:val="000000"/>
        </w:rPr>
      </w:pPr>
      <w:r w:rsidRPr="00F712AE">
        <w:rPr>
          <w:rFonts w:ascii="Arial" w:hAnsi="Arial" w:cs="Arial"/>
          <w:color w:val="000000"/>
        </w:rPr>
        <w:t xml:space="preserve">On 16th April, the ECF Finance Council met to discuss the proposals. Following considerable discussion, the results of the members’ vote was as follows: </w:t>
      </w:r>
    </w:p>
    <w:p w:rsidR="001542F5" w:rsidRPr="00F712AE" w:rsidRDefault="001542F5" w:rsidP="001542F5">
      <w:pPr>
        <w:pStyle w:val="NormalWeb"/>
        <w:spacing w:line="276" w:lineRule="auto"/>
        <w:rPr>
          <w:rFonts w:ascii="Arial" w:hAnsi="Arial" w:cs="Arial"/>
          <w:color w:val="000000"/>
        </w:rPr>
      </w:pPr>
      <w:r w:rsidRPr="00F712AE">
        <w:rPr>
          <w:rFonts w:ascii="Arial" w:hAnsi="Arial" w:cs="Arial"/>
          <w:color w:val="000000"/>
        </w:rPr>
        <w:t xml:space="preserve">Option 1 (Membership Scheme) - 91 votes (54%) </w:t>
      </w:r>
    </w:p>
    <w:p w:rsidR="001542F5" w:rsidRPr="00F712AE" w:rsidRDefault="001542F5" w:rsidP="001542F5">
      <w:pPr>
        <w:pStyle w:val="NormalWeb"/>
        <w:spacing w:line="276" w:lineRule="auto"/>
        <w:rPr>
          <w:rFonts w:ascii="Arial" w:hAnsi="Arial" w:cs="Arial"/>
          <w:color w:val="000000"/>
        </w:rPr>
      </w:pPr>
      <w:r w:rsidRPr="00F712AE">
        <w:rPr>
          <w:rFonts w:ascii="Arial" w:hAnsi="Arial" w:cs="Arial"/>
          <w:color w:val="000000"/>
        </w:rPr>
        <w:t xml:space="preserve">Option 2 (Game Fee + Membership) - 71 votes (42%) </w:t>
      </w:r>
    </w:p>
    <w:p w:rsidR="001542F5" w:rsidRPr="00F712AE" w:rsidRDefault="001542F5" w:rsidP="001542F5">
      <w:pPr>
        <w:pStyle w:val="NormalWeb"/>
        <w:spacing w:line="276" w:lineRule="auto"/>
        <w:rPr>
          <w:rFonts w:ascii="Arial" w:hAnsi="Arial" w:cs="Arial"/>
          <w:color w:val="000000"/>
        </w:rPr>
      </w:pPr>
      <w:r w:rsidRPr="00F712AE">
        <w:rPr>
          <w:rFonts w:ascii="Arial" w:hAnsi="Arial" w:cs="Arial"/>
          <w:color w:val="000000"/>
        </w:rPr>
        <w:t>Neither of the above - 7 votes (4%</w:t>
      </w:r>
      <w:proofErr w:type="gramStart"/>
      <w:r w:rsidRPr="00F712AE">
        <w:rPr>
          <w:rFonts w:ascii="Arial" w:hAnsi="Arial" w:cs="Arial"/>
          <w:color w:val="000000"/>
        </w:rPr>
        <w:t xml:space="preserve">) </w:t>
      </w:r>
      <w:r w:rsidR="00213F42" w:rsidRPr="00F712AE">
        <w:rPr>
          <w:rFonts w:ascii="Arial" w:hAnsi="Arial" w:cs="Arial"/>
          <w:color w:val="000000"/>
        </w:rPr>
        <w:t>.....</w:t>
      </w:r>
      <w:proofErr w:type="gramEnd"/>
    </w:p>
    <w:p w:rsidR="001542F5" w:rsidRPr="00F712AE" w:rsidRDefault="00213F42" w:rsidP="001542F5">
      <w:pPr>
        <w:spacing w:before="100" w:beforeAutospacing="1" w:after="100" w:afterAutospacing="1"/>
        <w:rPr>
          <w:rFonts w:ascii="Arial" w:eastAsia="Times New Roman" w:hAnsi="Arial" w:cs="Arial"/>
          <w:color w:val="000000"/>
          <w:sz w:val="24"/>
          <w:szCs w:val="24"/>
        </w:rPr>
      </w:pPr>
      <w:r w:rsidRPr="00F712AE">
        <w:rPr>
          <w:rFonts w:ascii="Arial" w:eastAsia="Times New Roman" w:hAnsi="Arial" w:cs="Arial"/>
          <w:color w:val="000000"/>
          <w:sz w:val="24"/>
          <w:szCs w:val="24"/>
        </w:rPr>
        <w:t>.....</w:t>
      </w:r>
      <w:r w:rsidR="001542F5" w:rsidRPr="00F712AE">
        <w:rPr>
          <w:rFonts w:ascii="Arial" w:eastAsia="Times New Roman" w:hAnsi="Arial" w:cs="Arial"/>
          <w:color w:val="000000"/>
          <w:sz w:val="24"/>
          <w:szCs w:val="24"/>
        </w:rPr>
        <w:t xml:space="preserve">In my original paper, I described a membership scheme based on a flat rate of £18 for adults, £12 for juniors, irrespective of the amount of chess played. The view was expressed by many that this was unfair on less active players, who were paying a relatively high amount for a few games. </w:t>
      </w:r>
    </w:p>
    <w:p w:rsidR="001542F5" w:rsidRPr="00F712AE" w:rsidRDefault="001542F5" w:rsidP="001542F5">
      <w:pPr>
        <w:spacing w:before="100" w:beforeAutospacing="1" w:after="100" w:afterAutospacing="1"/>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The current thinking, therefore, is to establish different tiers of membership as follows: </w:t>
      </w:r>
    </w:p>
    <w:p w:rsidR="001542F5" w:rsidRPr="00F712AE" w:rsidRDefault="001542F5" w:rsidP="001542F5">
      <w:pPr>
        <w:spacing w:before="100" w:beforeAutospacing="1" w:after="100" w:afterAutospacing="1"/>
        <w:rPr>
          <w:rFonts w:ascii="Arial" w:eastAsia="Times New Roman" w:hAnsi="Arial" w:cs="Arial"/>
          <w:i/>
          <w:iCs/>
          <w:color w:val="000000"/>
          <w:sz w:val="24"/>
          <w:szCs w:val="24"/>
        </w:rPr>
      </w:pPr>
      <w:r w:rsidRPr="00F712AE">
        <w:rPr>
          <w:rFonts w:ascii="Arial" w:eastAsia="Times New Roman" w:hAnsi="Arial" w:cs="Arial"/>
          <w:i/>
          <w:iCs/>
          <w:color w:val="000000"/>
          <w:sz w:val="24"/>
          <w:szCs w:val="24"/>
        </w:rPr>
        <w:t xml:space="preserve">BRONZE – Eligibility for all graded events except congresses and FIDE-rated events; </w:t>
      </w:r>
    </w:p>
    <w:p w:rsidR="001542F5" w:rsidRPr="00F712AE" w:rsidRDefault="001542F5" w:rsidP="001542F5">
      <w:pPr>
        <w:spacing w:before="100" w:beforeAutospacing="1" w:after="100" w:afterAutospacing="1"/>
        <w:rPr>
          <w:rFonts w:ascii="Arial" w:eastAsia="Times New Roman" w:hAnsi="Arial" w:cs="Arial"/>
          <w:i/>
          <w:iCs/>
          <w:color w:val="000000"/>
          <w:sz w:val="24"/>
          <w:szCs w:val="24"/>
        </w:rPr>
      </w:pPr>
      <w:r w:rsidRPr="00F712AE">
        <w:rPr>
          <w:rFonts w:ascii="Arial" w:eastAsia="Times New Roman" w:hAnsi="Arial" w:cs="Arial"/>
          <w:i/>
          <w:iCs/>
          <w:color w:val="000000"/>
          <w:sz w:val="24"/>
          <w:szCs w:val="24"/>
        </w:rPr>
        <w:t xml:space="preserve">SILVER – Eligibility for all graded events except FIDE-rated events; </w:t>
      </w:r>
    </w:p>
    <w:p w:rsidR="001542F5" w:rsidRPr="00F712AE" w:rsidRDefault="001542F5" w:rsidP="001542F5">
      <w:pPr>
        <w:spacing w:before="100" w:beforeAutospacing="1" w:after="100" w:afterAutospacing="1"/>
        <w:rPr>
          <w:rFonts w:ascii="Arial" w:eastAsia="Times New Roman" w:hAnsi="Arial" w:cs="Arial"/>
          <w:i/>
          <w:iCs/>
          <w:color w:val="000000"/>
          <w:sz w:val="24"/>
          <w:szCs w:val="24"/>
        </w:rPr>
      </w:pPr>
      <w:r w:rsidRPr="00F712AE">
        <w:rPr>
          <w:rFonts w:ascii="Arial" w:eastAsia="Times New Roman" w:hAnsi="Arial" w:cs="Arial"/>
          <w:i/>
          <w:iCs/>
          <w:color w:val="000000"/>
          <w:sz w:val="24"/>
          <w:szCs w:val="24"/>
        </w:rPr>
        <w:t xml:space="preserve">GOLD – Eligibility for all graded and rated events. </w:t>
      </w:r>
    </w:p>
    <w:p w:rsidR="001542F5" w:rsidRPr="00F712AE" w:rsidRDefault="001542F5" w:rsidP="001542F5">
      <w:pPr>
        <w:spacing w:before="100" w:beforeAutospacing="1" w:after="100" w:afterAutospacing="1"/>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Players who only compete in graded league, club and county competitions would be covered by Bronze membership. Silver would cover those who play in congresses as well, but not FIDE-rated events. Gold would cover all types of event. As is currently the case, all English-registered players with an active FIDE rating will be required to be ECF members in order to retain their "active" status on the FIDE rating list. </w:t>
      </w:r>
    </w:p>
    <w:p w:rsidR="001542F5" w:rsidRPr="00F712AE" w:rsidRDefault="001542F5" w:rsidP="001542F5">
      <w:pPr>
        <w:spacing w:before="100" w:beforeAutospacing="1" w:after="100" w:afterAutospacing="1"/>
        <w:rPr>
          <w:rFonts w:ascii="Arial" w:eastAsia="Times New Roman" w:hAnsi="Arial" w:cs="Arial"/>
          <w:color w:val="000000"/>
          <w:sz w:val="24"/>
          <w:szCs w:val="24"/>
        </w:rPr>
      </w:pPr>
      <w:r w:rsidRPr="00F712AE">
        <w:rPr>
          <w:rFonts w:ascii="Arial" w:eastAsia="Times New Roman" w:hAnsi="Arial" w:cs="Arial"/>
          <w:color w:val="000000"/>
          <w:sz w:val="24"/>
          <w:szCs w:val="24"/>
        </w:rPr>
        <w:lastRenderedPageBreak/>
        <w:t xml:space="preserve">Preliminary analysis of past activity suggests that 62% of adults (29% of juniors) would need Bronze membership only. Silver would apply to 28% of adults (67% of juniors). The comparable figures for Gold would be 10% (4%) respectively. </w:t>
      </w:r>
    </w:p>
    <w:p w:rsidR="001542F5" w:rsidRPr="00F712AE" w:rsidRDefault="001542F5" w:rsidP="001542F5">
      <w:pPr>
        <w:spacing w:before="100" w:beforeAutospacing="1" w:after="100" w:afterAutospacing="1"/>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Preliminary analysis again suggests pricing for adults in the order of: Bronze £13; Silver £19; Gold £25. Junior membership fees would be about a third lower in each case. In other words, those who play in non-FIDE-rated congresses would pay £1 more than in the original £18 flat rate proposal; those who play only in league and club competitions – the group which caused most concern in the response to the original paper – would pay £5 less than envisaged. </w:t>
      </w:r>
    </w:p>
    <w:tbl>
      <w:tblPr>
        <w:tblW w:w="94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420"/>
      </w:tblGrid>
      <w:tr w:rsidR="001542F5" w:rsidRPr="00F712AE" w:rsidTr="001542F5">
        <w:trPr>
          <w:trHeight w:val="262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542F5" w:rsidRPr="00F712AE" w:rsidRDefault="001542F5" w:rsidP="001542F5">
            <w:pPr>
              <w:spacing w:before="100" w:beforeAutospacing="1" w:after="100" w:afterAutospacing="1" w:line="240" w:lineRule="auto"/>
              <w:rPr>
                <w:rFonts w:ascii="Arial" w:eastAsia="Times New Roman" w:hAnsi="Arial" w:cs="Arial"/>
                <w:b/>
                <w:bCs/>
                <w:color w:val="000000"/>
                <w:sz w:val="24"/>
                <w:szCs w:val="24"/>
              </w:rPr>
            </w:pPr>
            <w:r w:rsidRPr="00F712AE">
              <w:rPr>
                <w:rFonts w:ascii="Arial" w:eastAsia="Times New Roman" w:hAnsi="Arial" w:cs="Arial"/>
                <w:color w:val="000000"/>
                <w:sz w:val="24"/>
                <w:szCs w:val="24"/>
              </w:rPr>
              <w:t xml:space="preserve">It is also envisaged that there would be a </w:t>
            </w:r>
            <w:r w:rsidRPr="00F712AE">
              <w:rPr>
                <w:rFonts w:ascii="Arial" w:eastAsia="Times New Roman" w:hAnsi="Arial" w:cs="Arial"/>
                <w:i/>
                <w:iCs/>
                <w:color w:val="000000"/>
                <w:sz w:val="24"/>
                <w:szCs w:val="24"/>
              </w:rPr>
              <w:t xml:space="preserve">PLATINUM </w:t>
            </w:r>
            <w:r w:rsidRPr="00F712AE">
              <w:rPr>
                <w:rFonts w:ascii="Arial" w:eastAsia="Times New Roman" w:hAnsi="Arial" w:cs="Arial"/>
                <w:color w:val="000000"/>
                <w:sz w:val="24"/>
                <w:szCs w:val="24"/>
              </w:rPr>
              <w:t xml:space="preserve">membership tier, at a higher price, for those who wished to support the Federation as a patron. </w:t>
            </w:r>
            <w:r w:rsidRPr="00F712AE">
              <w:rPr>
                <w:rFonts w:ascii="Arial" w:eastAsia="Times New Roman" w:hAnsi="Arial" w:cs="Arial"/>
                <w:b/>
                <w:bCs/>
                <w:color w:val="000000"/>
                <w:sz w:val="24"/>
                <w:szCs w:val="24"/>
              </w:rPr>
              <w:t xml:space="preserve">A note about Game Fee </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Given the vote at Council in April, my brief is to prepare detailed proposals for a membership scheme. If these do not obtain the necessary support in October, it is likely that some form of Game Fee would remain. As you will be aware, Game Fee is currently paid on all graded games, except for those played by ECF direct members in congresses and all games played by those who are part of a Membership Organisation (Basic and Basic Junior members). </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 xml:space="preserve">Outside Membership Organisations, players generally pay Game Fee through their league or match fees or through congress entry fees. In view of the need to close the budget gap created by the loss of the Government grant, Game Fee would have to increase further, which would have a knock-on effect on league fees, etc. </w:t>
            </w:r>
          </w:p>
          <w:p w:rsidR="001542F5" w:rsidRPr="00F712AE" w:rsidRDefault="001542F5" w:rsidP="001542F5">
            <w:pPr>
              <w:spacing w:before="100" w:beforeAutospacing="1" w:after="100" w:afterAutospacing="1" w:line="240" w:lineRule="auto"/>
              <w:rPr>
                <w:rFonts w:ascii="Arial" w:eastAsia="Times New Roman" w:hAnsi="Arial" w:cs="Arial"/>
                <w:b/>
                <w:bCs/>
                <w:color w:val="000000"/>
                <w:sz w:val="24"/>
                <w:szCs w:val="24"/>
              </w:rPr>
            </w:pPr>
            <w:r w:rsidRPr="00F712AE">
              <w:rPr>
                <w:rFonts w:ascii="Arial" w:eastAsia="Times New Roman" w:hAnsi="Arial" w:cs="Arial"/>
                <w:b/>
                <w:bCs/>
                <w:color w:val="000000"/>
                <w:sz w:val="24"/>
                <w:szCs w:val="24"/>
              </w:rPr>
              <w:t xml:space="preserve">It should be stressed that, under a Membership scheme, no Game Fee will be payable, so league fees should be significantly reduced or even eliminated entirely, depending on local circumstances. Similarly, congress organisers will no longer need to include an element in their entry fees to cover Game Fee (i.e. about £3 for a typical weekend congress). </w:t>
            </w:r>
          </w:p>
          <w:p w:rsidR="001542F5" w:rsidRPr="00F712AE" w:rsidRDefault="001542F5" w:rsidP="001542F5">
            <w:pPr>
              <w:spacing w:before="100" w:beforeAutospacing="1" w:after="100" w:afterAutospacing="1" w:line="240" w:lineRule="auto"/>
              <w:rPr>
                <w:rFonts w:ascii="Arial" w:eastAsia="Times New Roman" w:hAnsi="Arial" w:cs="Arial"/>
                <w:color w:val="000000"/>
                <w:sz w:val="24"/>
                <w:szCs w:val="24"/>
              </w:rPr>
            </w:pPr>
            <w:r w:rsidRPr="00F712AE">
              <w:rPr>
                <w:rFonts w:ascii="Arial" w:eastAsia="Times New Roman" w:hAnsi="Arial" w:cs="Arial"/>
                <w:color w:val="000000"/>
                <w:sz w:val="24"/>
                <w:szCs w:val="24"/>
              </w:rPr>
              <w:t>I appreciate that this is likely to be well understood, but it is important to be clear that, while a membership scheme will, on average, increase what individuals pay towards the ECF, this is also true of the alternative.</w:t>
            </w:r>
            <w:r w:rsidR="00A67A05" w:rsidRPr="00F712AE">
              <w:rPr>
                <w:rFonts w:ascii="Arial" w:eastAsia="Times New Roman" w:hAnsi="Arial" w:cs="Arial"/>
                <w:color w:val="000000"/>
                <w:sz w:val="24"/>
                <w:szCs w:val="24"/>
              </w:rPr>
              <w:t>”</w:t>
            </w:r>
          </w:p>
        </w:tc>
      </w:tr>
    </w:tbl>
    <w:p w:rsidR="005E3880" w:rsidRPr="00F712AE" w:rsidRDefault="005E3880" w:rsidP="005E3880">
      <w:pPr>
        <w:rPr>
          <w:rFonts w:ascii="Arial" w:hAnsi="Arial" w:cs="Arial"/>
          <w:sz w:val="24"/>
          <w:szCs w:val="24"/>
        </w:rPr>
      </w:pPr>
    </w:p>
    <w:sectPr w:rsidR="005E3880" w:rsidRPr="00F712AE" w:rsidSect="006469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33E0"/>
    <w:multiLevelType w:val="hybridMultilevel"/>
    <w:tmpl w:val="C4847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C7740C"/>
    <w:multiLevelType w:val="hybridMultilevel"/>
    <w:tmpl w:val="A2C4B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4E07F2"/>
    <w:multiLevelType w:val="hybridMultilevel"/>
    <w:tmpl w:val="1E0A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743A26"/>
    <w:multiLevelType w:val="hybridMultilevel"/>
    <w:tmpl w:val="AC20B8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E06120E"/>
    <w:multiLevelType w:val="hybridMultilevel"/>
    <w:tmpl w:val="8870B560"/>
    <w:lvl w:ilvl="0" w:tplc="ABE87DCC">
      <w:start w:val="1"/>
      <w:numFmt w:val="lowerLetter"/>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F2143"/>
    <w:rsid w:val="00026617"/>
    <w:rsid w:val="000831F8"/>
    <w:rsid w:val="000E2047"/>
    <w:rsid w:val="001542F5"/>
    <w:rsid w:val="001C7599"/>
    <w:rsid w:val="00213F42"/>
    <w:rsid w:val="00307106"/>
    <w:rsid w:val="003273F7"/>
    <w:rsid w:val="00334A9F"/>
    <w:rsid w:val="00353192"/>
    <w:rsid w:val="00390719"/>
    <w:rsid w:val="003D63FA"/>
    <w:rsid w:val="005756EF"/>
    <w:rsid w:val="005E3880"/>
    <w:rsid w:val="00605CBE"/>
    <w:rsid w:val="00646972"/>
    <w:rsid w:val="006675FA"/>
    <w:rsid w:val="006E3E4F"/>
    <w:rsid w:val="00785255"/>
    <w:rsid w:val="00876C69"/>
    <w:rsid w:val="0087779E"/>
    <w:rsid w:val="00880A10"/>
    <w:rsid w:val="009B01BE"/>
    <w:rsid w:val="00A244E5"/>
    <w:rsid w:val="00A52174"/>
    <w:rsid w:val="00A67A05"/>
    <w:rsid w:val="00A96B4A"/>
    <w:rsid w:val="00AC61C2"/>
    <w:rsid w:val="00AD7BA1"/>
    <w:rsid w:val="00AF07BB"/>
    <w:rsid w:val="00AF1FC7"/>
    <w:rsid w:val="00B20AF5"/>
    <w:rsid w:val="00BF2143"/>
    <w:rsid w:val="00CC6B88"/>
    <w:rsid w:val="00CC6E5B"/>
    <w:rsid w:val="00D66535"/>
    <w:rsid w:val="00DB2B5C"/>
    <w:rsid w:val="00E50CAE"/>
    <w:rsid w:val="00E64A91"/>
    <w:rsid w:val="00EA4FC8"/>
    <w:rsid w:val="00EE29F4"/>
    <w:rsid w:val="00F70F0B"/>
    <w:rsid w:val="00F712AE"/>
    <w:rsid w:val="00F81C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7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9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675FA"/>
    <w:rPr>
      <w:color w:val="6666CC"/>
      <w:u w:val="single"/>
    </w:rPr>
  </w:style>
  <w:style w:type="paragraph" w:styleId="BalloonText">
    <w:name w:val="Balloon Text"/>
    <w:basedOn w:val="Normal"/>
    <w:link w:val="BalloonTextChar"/>
    <w:uiPriority w:val="99"/>
    <w:semiHidden/>
    <w:unhideWhenUsed/>
    <w:rsid w:val="0066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FA"/>
    <w:rPr>
      <w:rFonts w:ascii="Tahoma" w:hAnsi="Tahoma" w:cs="Tahoma"/>
      <w:sz w:val="16"/>
      <w:szCs w:val="16"/>
    </w:rPr>
  </w:style>
  <w:style w:type="table" w:styleId="TableGrid">
    <w:name w:val="Table Grid"/>
    <w:basedOn w:val="TableNormal"/>
    <w:rsid w:val="003D63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1542F5"/>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585067432">
      <w:bodyDiv w:val="1"/>
      <w:marLeft w:val="0"/>
      <w:marRight w:val="0"/>
      <w:marTop w:val="0"/>
      <w:marBottom w:val="0"/>
      <w:divBdr>
        <w:top w:val="none" w:sz="0" w:space="0" w:color="auto"/>
        <w:left w:val="none" w:sz="0" w:space="0" w:color="auto"/>
        <w:bottom w:val="none" w:sz="0" w:space="0" w:color="auto"/>
        <w:right w:val="none" w:sz="0" w:space="0" w:color="auto"/>
      </w:divBdr>
    </w:div>
    <w:div w:id="848526315">
      <w:bodyDiv w:val="1"/>
      <w:marLeft w:val="0"/>
      <w:marRight w:val="0"/>
      <w:marTop w:val="0"/>
      <w:marBottom w:val="0"/>
      <w:divBdr>
        <w:top w:val="none" w:sz="0" w:space="0" w:color="auto"/>
        <w:left w:val="none" w:sz="0" w:space="0" w:color="auto"/>
        <w:bottom w:val="none" w:sz="0" w:space="0" w:color="auto"/>
        <w:right w:val="none" w:sz="0" w:space="0" w:color="auto"/>
      </w:divBdr>
      <w:divsChild>
        <w:div w:id="563831759">
          <w:marLeft w:val="0"/>
          <w:marRight w:val="0"/>
          <w:marTop w:val="0"/>
          <w:marBottom w:val="0"/>
          <w:divBdr>
            <w:top w:val="none" w:sz="0" w:space="0" w:color="auto"/>
            <w:left w:val="none" w:sz="0" w:space="0" w:color="auto"/>
            <w:bottom w:val="none" w:sz="0" w:space="0" w:color="auto"/>
            <w:right w:val="none" w:sz="0" w:space="0" w:color="auto"/>
          </w:divBdr>
          <w:divsChild>
            <w:div w:id="1546454451">
              <w:marLeft w:val="0"/>
              <w:marRight w:val="0"/>
              <w:marTop w:val="0"/>
              <w:marBottom w:val="0"/>
              <w:divBdr>
                <w:top w:val="none" w:sz="0" w:space="0" w:color="auto"/>
                <w:left w:val="none" w:sz="0" w:space="0" w:color="auto"/>
                <w:bottom w:val="none" w:sz="0" w:space="0" w:color="auto"/>
                <w:right w:val="none" w:sz="0" w:space="0" w:color="auto"/>
              </w:divBdr>
              <w:divsChild>
                <w:div w:id="192428679">
                  <w:marLeft w:val="0"/>
                  <w:marRight w:val="0"/>
                  <w:marTop w:val="111"/>
                  <w:marBottom w:val="0"/>
                  <w:divBdr>
                    <w:top w:val="none" w:sz="0" w:space="0" w:color="auto"/>
                    <w:left w:val="none" w:sz="0" w:space="0" w:color="auto"/>
                    <w:bottom w:val="none" w:sz="0" w:space="0" w:color="auto"/>
                    <w:right w:val="none" w:sz="0" w:space="0" w:color="auto"/>
                  </w:divBdr>
                  <w:divsChild>
                    <w:div w:id="705060234">
                      <w:marLeft w:val="0"/>
                      <w:marRight w:val="0"/>
                      <w:marTop w:val="0"/>
                      <w:marBottom w:val="0"/>
                      <w:divBdr>
                        <w:top w:val="none" w:sz="0" w:space="0" w:color="auto"/>
                        <w:left w:val="none" w:sz="0" w:space="0" w:color="auto"/>
                        <w:bottom w:val="none" w:sz="0" w:space="0" w:color="auto"/>
                        <w:right w:val="none" w:sz="0" w:space="0" w:color="auto"/>
                      </w:divBdr>
                      <w:divsChild>
                        <w:div w:id="1897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18784">
      <w:bodyDiv w:val="1"/>
      <w:marLeft w:val="0"/>
      <w:marRight w:val="0"/>
      <w:marTop w:val="0"/>
      <w:marBottom w:val="0"/>
      <w:divBdr>
        <w:top w:val="none" w:sz="0" w:space="0" w:color="auto"/>
        <w:left w:val="none" w:sz="0" w:space="0" w:color="auto"/>
        <w:bottom w:val="none" w:sz="0" w:space="0" w:color="auto"/>
        <w:right w:val="none" w:sz="0" w:space="0" w:color="auto"/>
      </w:divBdr>
      <w:divsChild>
        <w:div w:id="2140221311">
          <w:marLeft w:val="0"/>
          <w:marRight w:val="0"/>
          <w:marTop w:val="0"/>
          <w:marBottom w:val="0"/>
          <w:divBdr>
            <w:top w:val="none" w:sz="0" w:space="0" w:color="auto"/>
            <w:left w:val="none" w:sz="0" w:space="0" w:color="auto"/>
            <w:bottom w:val="none" w:sz="0" w:space="0" w:color="auto"/>
            <w:right w:val="none" w:sz="0" w:space="0" w:color="auto"/>
          </w:divBdr>
          <w:divsChild>
            <w:div w:id="1097676046">
              <w:marLeft w:val="0"/>
              <w:marRight w:val="0"/>
              <w:marTop w:val="0"/>
              <w:marBottom w:val="0"/>
              <w:divBdr>
                <w:top w:val="none" w:sz="0" w:space="0" w:color="auto"/>
                <w:left w:val="none" w:sz="0" w:space="0" w:color="auto"/>
                <w:bottom w:val="none" w:sz="0" w:space="0" w:color="auto"/>
                <w:right w:val="none" w:sz="0" w:space="0" w:color="auto"/>
              </w:divBdr>
              <w:divsChild>
                <w:div w:id="1925256425">
                  <w:marLeft w:val="0"/>
                  <w:marRight w:val="0"/>
                  <w:marTop w:val="111"/>
                  <w:marBottom w:val="0"/>
                  <w:divBdr>
                    <w:top w:val="none" w:sz="0" w:space="0" w:color="auto"/>
                    <w:left w:val="none" w:sz="0" w:space="0" w:color="auto"/>
                    <w:bottom w:val="none" w:sz="0" w:space="0" w:color="auto"/>
                    <w:right w:val="none" w:sz="0" w:space="0" w:color="auto"/>
                  </w:divBdr>
                  <w:divsChild>
                    <w:div w:id="1276056370">
                      <w:marLeft w:val="0"/>
                      <w:marRight w:val="0"/>
                      <w:marTop w:val="0"/>
                      <w:marBottom w:val="0"/>
                      <w:divBdr>
                        <w:top w:val="none" w:sz="0" w:space="0" w:color="auto"/>
                        <w:left w:val="none" w:sz="0" w:space="0" w:color="auto"/>
                        <w:bottom w:val="none" w:sz="0" w:space="0" w:color="auto"/>
                        <w:right w:val="none" w:sz="0" w:space="0" w:color="auto"/>
                      </w:divBdr>
                      <w:divsChild>
                        <w:div w:id="3697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7056">
      <w:bodyDiv w:val="1"/>
      <w:marLeft w:val="0"/>
      <w:marRight w:val="0"/>
      <w:marTop w:val="0"/>
      <w:marBottom w:val="0"/>
      <w:divBdr>
        <w:top w:val="none" w:sz="0" w:space="0" w:color="auto"/>
        <w:left w:val="none" w:sz="0" w:space="0" w:color="auto"/>
        <w:bottom w:val="none" w:sz="0" w:space="0" w:color="auto"/>
        <w:right w:val="none" w:sz="0" w:space="0" w:color="auto"/>
      </w:divBdr>
      <w:divsChild>
        <w:div w:id="971251686">
          <w:marLeft w:val="0"/>
          <w:marRight w:val="0"/>
          <w:marTop w:val="0"/>
          <w:marBottom w:val="0"/>
          <w:divBdr>
            <w:top w:val="none" w:sz="0" w:space="0" w:color="auto"/>
            <w:left w:val="none" w:sz="0" w:space="0" w:color="auto"/>
            <w:bottom w:val="none" w:sz="0" w:space="0" w:color="auto"/>
            <w:right w:val="none" w:sz="0" w:space="0" w:color="auto"/>
          </w:divBdr>
          <w:divsChild>
            <w:div w:id="318072984">
              <w:marLeft w:val="0"/>
              <w:marRight w:val="0"/>
              <w:marTop w:val="0"/>
              <w:marBottom w:val="0"/>
              <w:divBdr>
                <w:top w:val="none" w:sz="0" w:space="0" w:color="auto"/>
                <w:left w:val="none" w:sz="0" w:space="0" w:color="auto"/>
                <w:bottom w:val="none" w:sz="0" w:space="0" w:color="auto"/>
                <w:right w:val="none" w:sz="0" w:space="0" w:color="auto"/>
              </w:divBdr>
              <w:divsChild>
                <w:div w:id="1208949412">
                  <w:marLeft w:val="0"/>
                  <w:marRight w:val="0"/>
                  <w:marTop w:val="111"/>
                  <w:marBottom w:val="0"/>
                  <w:divBdr>
                    <w:top w:val="none" w:sz="0" w:space="0" w:color="auto"/>
                    <w:left w:val="none" w:sz="0" w:space="0" w:color="auto"/>
                    <w:bottom w:val="none" w:sz="0" w:space="0" w:color="auto"/>
                    <w:right w:val="none" w:sz="0" w:space="0" w:color="auto"/>
                  </w:divBdr>
                  <w:divsChild>
                    <w:div w:id="980160552">
                      <w:marLeft w:val="0"/>
                      <w:marRight w:val="0"/>
                      <w:marTop w:val="0"/>
                      <w:marBottom w:val="0"/>
                      <w:divBdr>
                        <w:top w:val="none" w:sz="0" w:space="0" w:color="auto"/>
                        <w:left w:val="none" w:sz="0" w:space="0" w:color="auto"/>
                        <w:bottom w:val="none" w:sz="0" w:space="0" w:color="auto"/>
                        <w:right w:val="none" w:sz="0" w:space="0" w:color="auto"/>
                      </w:divBdr>
                      <w:divsChild>
                        <w:div w:id="1819377247">
                          <w:marLeft w:val="0"/>
                          <w:marRight w:val="0"/>
                          <w:marTop w:val="0"/>
                          <w:marBottom w:val="0"/>
                          <w:divBdr>
                            <w:top w:val="none" w:sz="0" w:space="0" w:color="auto"/>
                            <w:left w:val="none" w:sz="0" w:space="0" w:color="auto"/>
                            <w:bottom w:val="none" w:sz="0" w:space="0" w:color="auto"/>
                            <w:right w:val="none" w:sz="0" w:space="0" w:color="auto"/>
                          </w:divBdr>
                          <w:divsChild>
                            <w:div w:id="1866824579">
                              <w:marLeft w:val="0"/>
                              <w:marRight w:val="0"/>
                              <w:marTop w:val="0"/>
                              <w:marBottom w:val="0"/>
                              <w:divBdr>
                                <w:top w:val="none" w:sz="0" w:space="0" w:color="auto"/>
                                <w:left w:val="none" w:sz="0" w:space="0" w:color="auto"/>
                                <w:bottom w:val="none" w:sz="0" w:space="0" w:color="auto"/>
                                <w:right w:val="none" w:sz="0" w:space="0" w:color="auto"/>
                              </w:divBdr>
                              <w:divsChild>
                                <w:div w:id="1855728876">
                                  <w:marLeft w:val="0"/>
                                  <w:marRight w:val="0"/>
                                  <w:marTop w:val="0"/>
                                  <w:marBottom w:val="0"/>
                                  <w:divBdr>
                                    <w:top w:val="none" w:sz="0" w:space="0" w:color="auto"/>
                                    <w:left w:val="none" w:sz="0" w:space="0" w:color="auto"/>
                                    <w:bottom w:val="none" w:sz="0" w:space="0" w:color="auto"/>
                                    <w:right w:val="none" w:sz="0" w:space="0" w:color="auto"/>
                                  </w:divBdr>
                                  <w:divsChild>
                                    <w:div w:id="47844325">
                                      <w:marLeft w:val="0"/>
                                      <w:marRight w:val="0"/>
                                      <w:marTop w:val="0"/>
                                      <w:marBottom w:val="0"/>
                                      <w:divBdr>
                                        <w:top w:val="none" w:sz="0" w:space="0" w:color="auto"/>
                                        <w:left w:val="none" w:sz="0" w:space="0" w:color="auto"/>
                                        <w:bottom w:val="none" w:sz="0" w:space="0" w:color="auto"/>
                                        <w:right w:val="none" w:sz="0" w:space="0" w:color="auto"/>
                                      </w:divBdr>
                                    </w:div>
                                    <w:div w:id="762651627">
                                      <w:marLeft w:val="0"/>
                                      <w:marRight w:val="0"/>
                                      <w:marTop w:val="0"/>
                                      <w:marBottom w:val="0"/>
                                      <w:divBdr>
                                        <w:top w:val="none" w:sz="0" w:space="0" w:color="auto"/>
                                        <w:left w:val="none" w:sz="0" w:space="0" w:color="auto"/>
                                        <w:bottom w:val="none" w:sz="0" w:space="0" w:color="auto"/>
                                        <w:right w:val="none" w:sz="0" w:space="0" w:color="auto"/>
                                      </w:divBdr>
                                    </w:div>
                                    <w:div w:id="1418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92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03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4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96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5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545591">
      <w:bodyDiv w:val="1"/>
      <w:marLeft w:val="0"/>
      <w:marRight w:val="0"/>
      <w:marTop w:val="0"/>
      <w:marBottom w:val="0"/>
      <w:divBdr>
        <w:top w:val="none" w:sz="0" w:space="0" w:color="auto"/>
        <w:left w:val="none" w:sz="0" w:space="0" w:color="auto"/>
        <w:bottom w:val="none" w:sz="0" w:space="0" w:color="auto"/>
        <w:right w:val="none" w:sz="0" w:space="0" w:color="auto"/>
      </w:divBdr>
      <w:divsChild>
        <w:div w:id="68113873">
          <w:marLeft w:val="0"/>
          <w:marRight w:val="0"/>
          <w:marTop w:val="0"/>
          <w:marBottom w:val="0"/>
          <w:divBdr>
            <w:top w:val="none" w:sz="0" w:space="0" w:color="auto"/>
            <w:left w:val="none" w:sz="0" w:space="0" w:color="auto"/>
            <w:bottom w:val="none" w:sz="0" w:space="0" w:color="auto"/>
            <w:right w:val="none" w:sz="0" w:space="0" w:color="auto"/>
          </w:divBdr>
          <w:divsChild>
            <w:div w:id="606038270">
              <w:marLeft w:val="0"/>
              <w:marRight w:val="0"/>
              <w:marTop w:val="0"/>
              <w:marBottom w:val="0"/>
              <w:divBdr>
                <w:top w:val="none" w:sz="0" w:space="0" w:color="auto"/>
                <w:left w:val="none" w:sz="0" w:space="0" w:color="auto"/>
                <w:bottom w:val="none" w:sz="0" w:space="0" w:color="auto"/>
                <w:right w:val="none" w:sz="0" w:space="0" w:color="auto"/>
              </w:divBdr>
              <w:divsChild>
                <w:div w:id="1166361636">
                  <w:marLeft w:val="0"/>
                  <w:marRight w:val="0"/>
                  <w:marTop w:val="111"/>
                  <w:marBottom w:val="0"/>
                  <w:divBdr>
                    <w:top w:val="none" w:sz="0" w:space="0" w:color="auto"/>
                    <w:left w:val="none" w:sz="0" w:space="0" w:color="auto"/>
                    <w:bottom w:val="none" w:sz="0" w:space="0" w:color="auto"/>
                    <w:right w:val="none" w:sz="0" w:space="0" w:color="auto"/>
                  </w:divBdr>
                  <w:divsChild>
                    <w:div w:id="796752359">
                      <w:marLeft w:val="0"/>
                      <w:marRight w:val="0"/>
                      <w:marTop w:val="0"/>
                      <w:marBottom w:val="0"/>
                      <w:divBdr>
                        <w:top w:val="none" w:sz="0" w:space="0" w:color="auto"/>
                        <w:left w:val="none" w:sz="0" w:space="0" w:color="auto"/>
                        <w:bottom w:val="none" w:sz="0" w:space="0" w:color="auto"/>
                        <w:right w:val="none" w:sz="0" w:space="0" w:color="auto"/>
                      </w:divBdr>
                      <w:divsChild>
                        <w:div w:id="882794824">
                          <w:marLeft w:val="0"/>
                          <w:marRight w:val="0"/>
                          <w:marTop w:val="0"/>
                          <w:marBottom w:val="0"/>
                          <w:divBdr>
                            <w:top w:val="none" w:sz="0" w:space="0" w:color="auto"/>
                            <w:left w:val="none" w:sz="0" w:space="0" w:color="auto"/>
                            <w:bottom w:val="none" w:sz="0" w:space="0" w:color="auto"/>
                            <w:right w:val="none" w:sz="0" w:space="0" w:color="auto"/>
                          </w:divBdr>
                          <w:divsChild>
                            <w:div w:id="456682435">
                              <w:blockQuote w:val="1"/>
                              <w:marLeft w:val="69"/>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804">
      <w:bodyDiv w:val="1"/>
      <w:marLeft w:val="0"/>
      <w:marRight w:val="0"/>
      <w:marTop w:val="0"/>
      <w:marBottom w:val="0"/>
      <w:divBdr>
        <w:top w:val="none" w:sz="0" w:space="0" w:color="auto"/>
        <w:left w:val="none" w:sz="0" w:space="0" w:color="auto"/>
        <w:bottom w:val="none" w:sz="0" w:space="0" w:color="auto"/>
        <w:right w:val="none" w:sz="0" w:space="0" w:color="auto"/>
      </w:divBdr>
      <w:divsChild>
        <w:div w:id="1734086163">
          <w:marLeft w:val="0"/>
          <w:marRight w:val="0"/>
          <w:marTop w:val="0"/>
          <w:marBottom w:val="0"/>
          <w:divBdr>
            <w:top w:val="none" w:sz="0" w:space="0" w:color="auto"/>
            <w:left w:val="none" w:sz="0" w:space="0" w:color="auto"/>
            <w:bottom w:val="none" w:sz="0" w:space="0" w:color="auto"/>
            <w:right w:val="none" w:sz="0" w:space="0" w:color="auto"/>
          </w:divBdr>
          <w:divsChild>
            <w:div w:id="2122921070">
              <w:marLeft w:val="0"/>
              <w:marRight w:val="0"/>
              <w:marTop w:val="0"/>
              <w:marBottom w:val="0"/>
              <w:divBdr>
                <w:top w:val="none" w:sz="0" w:space="0" w:color="auto"/>
                <w:left w:val="none" w:sz="0" w:space="0" w:color="auto"/>
                <w:bottom w:val="none" w:sz="0" w:space="0" w:color="auto"/>
                <w:right w:val="none" w:sz="0" w:space="0" w:color="auto"/>
              </w:divBdr>
              <w:divsChild>
                <w:div w:id="755322038">
                  <w:marLeft w:val="0"/>
                  <w:marRight w:val="0"/>
                  <w:marTop w:val="111"/>
                  <w:marBottom w:val="0"/>
                  <w:divBdr>
                    <w:top w:val="none" w:sz="0" w:space="0" w:color="auto"/>
                    <w:left w:val="none" w:sz="0" w:space="0" w:color="auto"/>
                    <w:bottom w:val="none" w:sz="0" w:space="0" w:color="auto"/>
                    <w:right w:val="none" w:sz="0" w:space="0" w:color="auto"/>
                  </w:divBdr>
                  <w:divsChild>
                    <w:div w:id="2065330442">
                      <w:marLeft w:val="0"/>
                      <w:marRight w:val="0"/>
                      <w:marTop w:val="0"/>
                      <w:marBottom w:val="0"/>
                      <w:divBdr>
                        <w:top w:val="none" w:sz="0" w:space="0" w:color="auto"/>
                        <w:left w:val="none" w:sz="0" w:space="0" w:color="auto"/>
                        <w:bottom w:val="none" w:sz="0" w:space="0" w:color="auto"/>
                        <w:right w:val="none" w:sz="0" w:space="0" w:color="auto"/>
                      </w:divBdr>
                      <w:divsChild>
                        <w:div w:id="1308826088">
                          <w:marLeft w:val="0"/>
                          <w:marRight w:val="0"/>
                          <w:marTop w:val="0"/>
                          <w:marBottom w:val="0"/>
                          <w:divBdr>
                            <w:top w:val="none" w:sz="0" w:space="0" w:color="auto"/>
                            <w:left w:val="none" w:sz="0" w:space="0" w:color="auto"/>
                            <w:bottom w:val="none" w:sz="0" w:space="0" w:color="auto"/>
                            <w:right w:val="none" w:sz="0" w:space="0" w:color="auto"/>
                          </w:divBdr>
                          <w:divsChild>
                            <w:div w:id="2080209884">
                              <w:blockQuote w:val="1"/>
                              <w:marLeft w:val="69"/>
                              <w:marRight w:val="720"/>
                              <w:marTop w:val="100"/>
                              <w:marBottom w:val="100"/>
                              <w:divBdr>
                                <w:top w:val="none" w:sz="0" w:space="0" w:color="auto"/>
                                <w:left w:val="single" w:sz="12" w:space="3" w:color="FF0000"/>
                                <w:bottom w:val="none" w:sz="0" w:space="0" w:color="auto"/>
                                <w:right w:val="none" w:sz="0" w:space="0" w:color="auto"/>
                              </w:divBdr>
                            </w:div>
                          </w:divsChild>
                        </w:div>
                      </w:divsChild>
                    </w:div>
                  </w:divsChild>
                </w:div>
              </w:divsChild>
            </w:div>
          </w:divsChild>
        </w:div>
      </w:divsChild>
    </w:div>
    <w:div w:id="1925452064">
      <w:bodyDiv w:val="1"/>
      <w:marLeft w:val="0"/>
      <w:marRight w:val="0"/>
      <w:marTop w:val="0"/>
      <w:marBottom w:val="0"/>
      <w:divBdr>
        <w:top w:val="none" w:sz="0" w:space="0" w:color="auto"/>
        <w:left w:val="none" w:sz="0" w:space="0" w:color="auto"/>
        <w:bottom w:val="none" w:sz="0" w:space="0" w:color="auto"/>
        <w:right w:val="none" w:sz="0" w:space="0" w:color="auto"/>
      </w:divBdr>
      <w:divsChild>
        <w:div w:id="2084643505">
          <w:marLeft w:val="0"/>
          <w:marRight w:val="0"/>
          <w:marTop w:val="0"/>
          <w:marBottom w:val="0"/>
          <w:divBdr>
            <w:top w:val="none" w:sz="0" w:space="0" w:color="auto"/>
            <w:left w:val="none" w:sz="0" w:space="0" w:color="auto"/>
            <w:bottom w:val="none" w:sz="0" w:space="0" w:color="auto"/>
            <w:right w:val="none" w:sz="0" w:space="0" w:color="auto"/>
          </w:divBdr>
          <w:divsChild>
            <w:div w:id="216742055">
              <w:marLeft w:val="0"/>
              <w:marRight w:val="0"/>
              <w:marTop w:val="0"/>
              <w:marBottom w:val="0"/>
              <w:divBdr>
                <w:top w:val="none" w:sz="0" w:space="0" w:color="auto"/>
                <w:left w:val="none" w:sz="0" w:space="0" w:color="auto"/>
                <w:bottom w:val="none" w:sz="0" w:space="0" w:color="auto"/>
                <w:right w:val="none" w:sz="0" w:space="0" w:color="auto"/>
              </w:divBdr>
              <w:divsChild>
                <w:div w:id="1727950235">
                  <w:marLeft w:val="0"/>
                  <w:marRight w:val="0"/>
                  <w:marTop w:val="111"/>
                  <w:marBottom w:val="0"/>
                  <w:divBdr>
                    <w:top w:val="none" w:sz="0" w:space="0" w:color="auto"/>
                    <w:left w:val="none" w:sz="0" w:space="0" w:color="auto"/>
                    <w:bottom w:val="none" w:sz="0" w:space="0" w:color="auto"/>
                    <w:right w:val="none" w:sz="0" w:space="0" w:color="auto"/>
                  </w:divBdr>
                  <w:divsChild>
                    <w:div w:id="525678095">
                      <w:marLeft w:val="0"/>
                      <w:marRight w:val="0"/>
                      <w:marTop w:val="0"/>
                      <w:marBottom w:val="0"/>
                      <w:divBdr>
                        <w:top w:val="none" w:sz="0" w:space="0" w:color="auto"/>
                        <w:left w:val="none" w:sz="0" w:space="0" w:color="auto"/>
                        <w:bottom w:val="none" w:sz="0" w:space="0" w:color="auto"/>
                        <w:right w:val="none" w:sz="0" w:space="0" w:color="auto"/>
                      </w:divBdr>
                      <w:divsChild>
                        <w:div w:id="63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Latham</dc:creator>
  <cp:lastModifiedBy>Mann</cp:lastModifiedBy>
  <cp:revision>3</cp:revision>
  <dcterms:created xsi:type="dcterms:W3CDTF">2011-09-11T15:51:00Z</dcterms:created>
  <dcterms:modified xsi:type="dcterms:W3CDTF">2011-09-19T11:50:00Z</dcterms:modified>
</cp:coreProperties>
</file>